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D26" w:rsidRPr="00193535" w:rsidRDefault="00875D26" w:rsidP="00FF3700">
      <w:pPr>
        <w:spacing w:after="0" w:line="240" w:lineRule="auto"/>
        <w:jc w:val="both"/>
        <w:rPr>
          <w:rFonts w:ascii="Arial" w:hAnsi="Arial" w:cs="Arial"/>
          <w:b/>
          <w:sz w:val="50"/>
          <w:szCs w:val="50"/>
        </w:rPr>
      </w:pPr>
      <w:r w:rsidRPr="00193535">
        <w:rPr>
          <w:rFonts w:ascii="Arial" w:hAnsi="Arial" w:cs="Arial"/>
          <w:b/>
          <w:sz w:val="50"/>
          <w:szCs w:val="50"/>
        </w:rPr>
        <w:t>ПАМ’ЯТКА ПОЛІЦЕЙСЬКОМУ</w:t>
      </w:r>
    </w:p>
    <w:p w:rsidR="00FF3700" w:rsidRPr="00E63AF4" w:rsidRDefault="00FF3700" w:rsidP="00FF3700">
      <w:pPr>
        <w:spacing w:after="0" w:line="240" w:lineRule="auto"/>
        <w:jc w:val="both"/>
        <w:rPr>
          <w:rFonts w:ascii="Arial" w:hAnsi="Arial" w:cs="Arial"/>
          <w:b/>
          <w:sz w:val="32"/>
          <w:szCs w:val="32"/>
        </w:rPr>
      </w:pPr>
      <w:r w:rsidRPr="00E63AF4">
        <w:rPr>
          <w:rFonts w:ascii="Arial" w:hAnsi="Arial" w:cs="Arial"/>
          <w:b/>
          <w:sz w:val="32"/>
          <w:szCs w:val="32"/>
        </w:rPr>
        <w:t>ДОРОЖНЬО-ПАТРУЛЬНОЇ СЛУЖБИ УКРАЇНИ</w:t>
      </w:r>
    </w:p>
    <w:p w:rsidR="00FF3700" w:rsidRPr="004038BC" w:rsidRDefault="00FF3700" w:rsidP="00FF3700">
      <w:pPr>
        <w:spacing w:after="0" w:line="240" w:lineRule="auto"/>
        <w:jc w:val="both"/>
        <w:rPr>
          <w:rFonts w:ascii="Arial" w:hAnsi="Arial" w:cs="Arial"/>
          <w:sz w:val="44"/>
          <w:szCs w:val="44"/>
        </w:rPr>
      </w:pPr>
      <w:r w:rsidRPr="004038BC">
        <w:rPr>
          <w:rFonts w:ascii="Arial" w:hAnsi="Arial" w:cs="Arial"/>
          <w:sz w:val="44"/>
          <w:szCs w:val="44"/>
        </w:rPr>
        <w:t>ОБОВ’ЯЗКИ ТА ПОВНОВАЖЕННЯ</w:t>
      </w:r>
    </w:p>
    <w:p w:rsidR="00FF3700" w:rsidRPr="00977F92" w:rsidRDefault="00FF3700" w:rsidP="00FF3700">
      <w:pPr>
        <w:spacing w:after="0" w:line="240" w:lineRule="auto"/>
        <w:jc w:val="both"/>
        <w:rPr>
          <w:rFonts w:ascii="Arial" w:hAnsi="Arial" w:cs="Arial"/>
          <w:spacing w:val="3"/>
          <w:sz w:val="13"/>
          <w:szCs w:val="13"/>
        </w:rPr>
      </w:pPr>
    </w:p>
    <w:p w:rsidR="00FF3700" w:rsidRDefault="00FF3700" w:rsidP="00FF3700">
      <w:pPr>
        <w:spacing w:after="0" w:line="240" w:lineRule="auto"/>
        <w:jc w:val="both"/>
        <w:rPr>
          <w:rFonts w:ascii="Arial" w:hAnsi="Arial" w:cs="Arial"/>
          <w:spacing w:val="3"/>
          <w:sz w:val="13"/>
          <w:szCs w:val="13"/>
        </w:rPr>
      </w:pPr>
    </w:p>
    <w:p w:rsidR="00F840AF" w:rsidRDefault="00F840AF" w:rsidP="00FF3700">
      <w:pPr>
        <w:spacing w:after="0" w:line="240" w:lineRule="auto"/>
        <w:jc w:val="both"/>
        <w:rPr>
          <w:rFonts w:ascii="Arial" w:hAnsi="Arial" w:cs="Arial"/>
          <w:spacing w:val="3"/>
          <w:sz w:val="13"/>
          <w:szCs w:val="13"/>
        </w:rPr>
      </w:pPr>
    </w:p>
    <w:p w:rsidR="00F840AF" w:rsidRPr="00977F92" w:rsidRDefault="00F840AF" w:rsidP="00FF3700">
      <w:pPr>
        <w:spacing w:after="0" w:line="240" w:lineRule="auto"/>
        <w:jc w:val="both"/>
        <w:rPr>
          <w:rFonts w:ascii="Arial" w:hAnsi="Arial" w:cs="Arial"/>
          <w:spacing w:val="3"/>
          <w:sz w:val="13"/>
          <w:szCs w:val="13"/>
        </w:rPr>
      </w:pPr>
    </w:p>
    <w:p w:rsidR="00FF3700" w:rsidRPr="00977F92" w:rsidRDefault="00FF3700" w:rsidP="00FF3700">
      <w:pPr>
        <w:spacing w:after="0" w:line="240" w:lineRule="auto"/>
        <w:jc w:val="both"/>
        <w:rPr>
          <w:rFonts w:ascii="Arial" w:hAnsi="Arial" w:cs="Arial"/>
          <w:b/>
          <w:spacing w:val="3"/>
          <w:sz w:val="13"/>
          <w:szCs w:val="13"/>
        </w:rPr>
      </w:pPr>
      <w:r w:rsidRPr="00977F92">
        <w:rPr>
          <w:rFonts w:ascii="Arial" w:hAnsi="Arial" w:cs="Arial"/>
          <w:b/>
          <w:spacing w:val="3"/>
          <w:sz w:val="13"/>
          <w:szCs w:val="13"/>
        </w:rPr>
        <w:t>ЗАКОН УКРАЇНИ «ПРО НАЦІОНАЛЬНУ ПОЛІЦІЮ»</w:t>
      </w:r>
    </w:p>
    <w:p w:rsidR="00FF3700" w:rsidRPr="00977F92" w:rsidRDefault="00FF3700" w:rsidP="00FF3700">
      <w:pPr>
        <w:spacing w:after="0" w:line="240" w:lineRule="auto"/>
        <w:jc w:val="both"/>
        <w:rPr>
          <w:rFonts w:ascii="Arial" w:hAnsi="Arial" w:cs="Arial"/>
          <w:b/>
          <w:spacing w:val="3"/>
          <w:sz w:val="13"/>
          <w:szCs w:val="13"/>
        </w:rPr>
      </w:pPr>
      <w:r w:rsidRPr="00977F92">
        <w:rPr>
          <w:rFonts w:ascii="Arial" w:hAnsi="Arial" w:cs="Arial"/>
          <w:b/>
          <w:spacing w:val="3"/>
          <w:sz w:val="13"/>
          <w:szCs w:val="13"/>
        </w:rPr>
        <w:t>Стаття 18. Основні обов’язки поліцейського</w:t>
      </w:r>
    </w:p>
    <w:p w:rsidR="00FF3700" w:rsidRPr="00977F92" w:rsidRDefault="00875D26"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1. ПОЛІЦЕЙСЬКИЙ ЗОБОВ’ЯЗАНИЙ:</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1) неухильно дотримуватися положень Конституції України, законів України та інших нормативно-правових актів, що регламентують діяльність поліції, та Присяги поліцейського;</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2) професійно виконувати свої службові обов’язки відповідно до вимог нормативно-правових актів, посадових (функціональних) обов’язків, наказів керівництва;</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3) поважати і не порушувати прав і свобод людини;</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4) надавати невідкладну, зокрема до</w:t>
      </w:r>
      <w:r w:rsidR="00193535" w:rsidRPr="00977F92">
        <w:rPr>
          <w:rFonts w:ascii="Arial" w:hAnsi="Arial" w:cs="Arial"/>
          <w:spacing w:val="3"/>
          <w:sz w:val="13"/>
          <w:szCs w:val="13"/>
        </w:rPr>
        <w:t xml:space="preserve"> </w:t>
      </w:r>
      <w:r w:rsidRPr="00977F92">
        <w:rPr>
          <w:rFonts w:ascii="Arial" w:hAnsi="Arial" w:cs="Arial"/>
          <w:spacing w:val="3"/>
          <w:sz w:val="13"/>
          <w:szCs w:val="13"/>
        </w:rPr>
        <w:t>медичну і медичну, допомогу особам, які постраждали внаслідок правопорушень, нещасних випадків, а також особам, які опинилися в безпорадному стані або стані, небезпечному для їхнього життя чи здоров’я;</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5) зберігати інформацію з обмеженим доступом, яка стала йому відома у зв’язку з виконанням службових обов’язків;</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6) інформувати безпосереднього керівника про обставини, що унеможливлюють його подальшу службу в поліції або перебування на займаній посаді.</w:t>
      </w:r>
    </w:p>
    <w:p w:rsidR="00FF3700" w:rsidRPr="00977F92" w:rsidRDefault="00FF3700" w:rsidP="00FF3700">
      <w:pPr>
        <w:spacing w:after="0" w:line="240" w:lineRule="auto"/>
        <w:jc w:val="both"/>
        <w:rPr>
          <w:rFonts w:ascii="Arial" w:hAnsi="Arial" w:cs="Arial"/>
          <w:spacing w:val="3"/>
          <w:sz w:val="13"/>
          <w:szCs w:val="13"/>
        </w:rPr>
      </w:pPr>
    </w:p>
    <w:p w:rsidR="00101DA2" w:rsidRPr="00977F92" w:rsidRDefault="00101DA2" w:rsidP="00101DA2">
      <w:pPr>
        <w:spacing w:after="0" w:line="240" w:lineRule="auto"/>
        <w:jc w:val="both"/>
        <w:rPr>
          <w:rFonts w:ascii="Arial" w:hAnsi="Arial" w:cs="Arial"/>
          <w:b/>
          <w:spacing w:val="3"/>
          <w:sz w:val="13"/>
          <w:szCs w:val="13"/>
        </w:rPr>
      </w:pPr>
      <w:r w:rsidRPr="00977F92">
        <w:rPr>
          <w:rFonts w:ascii="Arial" w:hAnsi="Arial" w:cs="Arial"/>
          <w:b/>
          <w:spacing w:val="3"/>
          <w:sz w:val="13"/>
          <w:szCs w:val="13"/>
        </w:rPr>
        <w:t>ЗАКОН УКРАЇНИ «ПРО НАЦІОНАЛЬНУ ПОЛІЦІЮ»</w:t>
      </w:r>
    </w:p>
    <w:p w:rsidR="00FF3700" w:rsidRPr="00977F92" w:rsidRDefault="00FF3700" w:rsidP="00FF3700">
      <w:pPr>
        <w:spacing w:after="0" w:line="240" w:lineRule="auto"/>
        <w:jc w:val="both"/>
        <w:rPr>
          <w:rFonts w:ascii="Arial" w:hAnsi="Arial" w:cs="Arial"/>
          <w:b/>
          <w:spacing w:val="3"/>
          <w:sz w:val="13"/>
          <w:szCs w:val="13"/>
        </w:rPr>
      </w:pPr>
      <w:r w:rsidRPr="00977F92">
        <w:rPr>
          <w:rFonts w:ascii="Arial" w:hAnsi="Arial" w:cs="Arial"/>
          <w:b/>
          <w:spacing w:val="3"/>
          <w:sz w:val="13"/>
          <w:szCs w:val="13"/>
        </w:rPr>
        <w:t>Стаття 23. Основні повноваження поліції</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1. Поліція відповідно до покладених на неї завдань:</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1) здійснює превентивну та профілактичну діяльність, спрямовану на запобігання вчиненню правопорушень;</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2) виявляє причини та умови, що сприяють вчиненню кримінальних та адміністративних правопорушень, вживає у межах своєї компетенції заходів для їх усунення;</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3) вживає заходів з метою виявлення кримінальних, адміністративних правопорушень; припиняє виявлені кримінальні та адміністративні правопорушення;</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8) у випадках, визначених законом, здійснює провадження у справах про адміністративні правопорушення, приймає рішення про застосування адміністративних стягнень та забезпечує їх виконання;</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10) вживає заходів для забезпечення публічної безпеки і порядку на вулицях, площах, у парках, скверах, на стадіонах, вокзалах, в аеропортах, морських та річкових портах, інших публічних місцях;</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11) регулює дорожній рух та здійснює контроль за дотриманням Правил дорожнього руху його учасниками та за правомірністю експлуатації транспортних засобів на вулично-дорожній мережі;</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12) здійснює супроводження транспортних засобів у випадках, визначених законом;</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13) видає відповідно до закону дозволи на рух окремих категорій транспортних засобів; у випадках, визначених законом, видає та погоджує дозвільні документи у сфері безпеки дорожнього руху.</w:t>
      </w:r>
    </w:p>
    <w:p w:rsidR="00FF3700" w:rsidRPr="00977F92" w:rsidRDefault="00FF3700" w:rsidP="00FF3700">
      <w:pPr>
        <w:spacing w:after="0" w:line="240" w:lineRule="auto"/>
        <w:jc w:val="both"/>
        <w:rPr>
          <w:rFonts w:ascii="Arial" w:hAnsi="Arial" w:cs="Arial"/>
          <w:spacing w:val="3"/>
          <w:sz w:val="13"/>
          <w:szCs w:val="13"/>
        </w:rPr>
      </w:pPr>
    </w:p>
    <w:p w:rsidR="00101DA2" w:rsidRPr="00977F92" w:rsidRDefault="00101DA2" w:rsidP="00101DA2">
      <w:pPr>
        <w:spacing w:after="0" w:line="240" w:lineRule="auto"/>
        <w:jc w:val="both"/>
        <w:rPr>
          <w:rFonts w:ascii="Arial" w:hAnsi="Arial" w:cs="Arial"/>
          <w:b/>
          <w:spacing w:val="3"/>
          <w:sz w:val="13"/>
          <w:szCs w:val="13"/>
        </w:rPr>
      </w:pPr>
      <w:r w:rsidRPr="00977F92">
        <w:rPr>
          <w:rFonts w:ascii="Arial" w:hAnsi="Arial" w:cs="Arial"/>
          <w:b/>
          <w:spacing w:val="3"/>
          <w:sz w:val="13"/>
          <w:szCs w:val="13"/>
        </w:rPr>
        <w:t>ЗАКОН УКРАЇНИ «ПРО НАЦІОНАЛЬНУ ПОЛІЦІЮ»</w:t>
      </w:r>
    </w:p>
    <w:p w:rsidR="00FF3700" w:rsidRPr="00977F92" w:rsidRDefault="00FF3700" w:rsidP="00FF3700">
      <w:pPr>
        <w:spacing w:after="0" w:line="240" w:lineRule="auto"/>
        <w:jc w:val="both"/>
        <w:rPr>
          <w:rFonts w:ascii="Arial" w:hAnsi="Arial" w:cs="Arial"/>
          <w:b/>
          <w:spacing w:val="3"/>
          <w:sz w:val="13"/>
          <w:szCs w:val="13"/>
        </w:rPr>
      </w:pPr>
      <w:r w:rsidRPr="00977F92">
        <w:rPr>
          <w:rFonts w:ascii="Arial" w:hAnsi="Arial" w:cs="Arial"/>
          <w:b/>
          <w:spacing w:val="3"/>
          <w:sz w:val="13"/>
          <w:szCs w:val="13"/>
        </w:rPr>
        <w:t>Стаття 32. Перевірка документів особи</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1. Поліцейський має право вимагати в особи пред’явлення нею документів, що посвідчують особу, та/або документів, що підтверджують відповідне право особи, у таких випадках:</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1) якщо особа володіє зовнішніми ознаками, схожими на зовнішні ознаки особи, яка перебуває в розшуку, або безвісно зниклої особи;</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2) якщо існує достатньо підстав вважати, що особа вчинила або має намір вчинити правопорушення;</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3) якщо особа перебуває на території чи об’єкті із спеціальним режимом або в місці здійснення спеціального поліцейського контролю;</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4) якщо в особи є зброя, боєприпаси, наркотичні засоби та інші речі, обіг яких обмежений або заборонений, або для зберігання, використання чи перевезення яких потрібен дозвіл, якщо встановити такі права іншим чином неможливо;</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5) якщо особа перебуває в місці вчинення правопорушення або дорожньо-транспортної пригоди, іншої надзвичайної події;</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6) якщо зовнішні ознаки особи чи транспортного засобу або дії особи дають достатні підстави вважати, що особа причетна до вчинення правопорушення, транспортний засіб може бути знаряддям чи об’єктом вчинення правопорушення.</w:t>
      </w:r>
    </w:p>
    <w:p w:rsidR="00FF3700" w:rsidRPr="00977F92" w:rsidRDefault="00FF3700" w:rsidP="00FF3700">
      <w:pPr>
        <w:spacing w:after="0" w:line="240" w:lineRule="auto"/>
        <w:jc w:val="both"/>
        <w:rPr>
          <w:rFonts w:ascii="Arial" w:hAnsi="Arial" w:cs="Arial"/>
          <w:spacing w:val="3"/>
          <w:sz w:val="13"/>
          <w:szCs w:val="13"/>
        </w:rPr>
      </w:pPr>
    </w:p>
    <w:p w:rsidR="00101DA2" w:rsidRPr="00977F92" w:rsidRDefault="00101DA2" w:rsidP="00101DA2">
      <w:pPr>
        <w:spacing w:after="0" w:line="240" w:lineRule="auto"/>
        <w:jc w:val="both"/>
        <w:rPr>
          <w:rFonts w:ascii="Arial" w:hAnsi="Arial" w:cs="Arial"/>
          <w:b/>
          <w:spacing w:val="3"/>
          <w:sz w:val="13"/>
          <w:szCs w:val="13"/>
        </w:rPr>
      </w:pPr>
      <w:r w:rsidRPr="00977F92">
        <w:rPr>
          <w:rFonts w:ascii="Arial" w:hAnsi="Arial" w:cs="Arial"/>
          <w:b/>
          <w:spacing w:val="3"/>
          <w:sz w:val="13"/>
          <w:szCs w:val="13"/>
        </w:rPr>
        <w:t>ЗАКОН УКРАЇНИ «ПРО НАЦІОНАЛЬНУ ПОЛІЦІЮ»</w:t>
      </w:r>
    </w:p>
    <w:p w:rsidR="00FF3700" w:rsidRPr="00977F92" w:rsidRDefault="00FF3700" w:rsidP="00FF3700">
      <w:pPr>
        <w:spacing w:after="0" w:line="240" w:lineRule="auto"/>
        <w:jc w:val="both"/>
        <w:rPr>
          <w:rFonts w:ascii="Arial" w:hAnsi="Arial" w:cs="Arial"/>
          <w:b/>
          <w:spacing w:val="3"/>
          <w:sz w:val="13"/>
          <w:szCs w:val="13"/>
        </w:rPr>
      </w:pPr>
      <w:r w:rsidRPr="00977F92">
        <w:rPr>
          <w:rFonts w:ascii="Arial" w:hAnsi="Arial" w:cs="Arial"/>
          <w:b/>
          <w:spacing w:val="3"/>
          <w:sz w:val="13"/>
          <w:szCs w:val="13"/>
        </w:rPr>
        <w:t>Стаття 35. Зупинення транспортного засобу</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1. Поліцейський може зупиняти транспортні засоби у разі:</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1) якщо водій порушив Правила дорожнього руху;</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lastRenderedPageBreak/>
        <w:t>2) якщо є очевидні ознаки, що свідчать про технічну несправність транспортного засобу;</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3) якщо є інформація, що свідчить про причетність водія або пасажирів транспортного засобу до вчинення дорожньо-транспортної пригоди, кримінального чи адміністративного правопорушення, або якщо є інформація, що свідчить про те, що транспортний засіб чи вантаж можуть бути об’єктом чи знаряддям учинення дорожньо-транспортної пригоди, кримінального чи адміністративного правопорушення;</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4) якщо транспортний засіб перебуває в розшуку;</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5) якщо необхідно здійснити опитування водія чи пасажирів про обставини вчинення дорожньо-транспортної пригоди, кримінального чи адміністративного правопорушення, свідками якого вони є або могли бути;</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6) якщо необхідно залучити водія транспортного засобу до надання допомоги іншим учасникам дорожнього руху або поліцейським або як свідка під час оформлення протоколів про адміністративні правопорушення чи матеріалів дорожньо-транспортних пригод;</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7) якщо уповноважений орган державної влади прийняв рішення про обмеження чи заборону руху;</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8) якщо спосіб закріплення вантажу на транспортному засобі створює небезпеку для інших учасників дорожнього руху;</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9) порушення порядку визначення і використання на транспортному засобі спеціальних світлових або звукових сигнальних пристроїв.</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2. Поліцейський зобов’язаний поінформувати водія про конкретну причину зупинення ним транспортного засобу з детальним описом підстави зупинки, визначеної у цій статті.</w:t>
      </w:r>
    </w:p>
    <w:p w:rsidR="00FF3700" w:rsidRPr="00977F92" w:rsidRDefault="00FF3700" w:rsidP="00FF3700">
      <w:pPr>
        <w:spacing w:after="0" w:line="240" w:lineRule="auto"/>
        <w:jc w:val="both"/>
        <w:rPr>
          <w:rFonts w:ascii="Arial" w:hAnsi="Arial" w:cs="Arial"/>
          <w:b/>
          <w:spacing w:val="3"/>
          <w:sz w:val="13"/>
          <w:szCs w:val="13"/>
        </w:rPr>
      </w:pPr>
    </w:p>
    <w:p w:rsidR="00FF3700" w:rsidRPr="00977F92" w:rsidRDefault="00FF3700" w:rsidP="00FF3700">
      <w:pPr>
        <w:spacing w:after="0" w:line="240" w:lineRule="auto"/>
        <w:jc w:val="both"/>
        <w:rPr>
          <w:rFonts w:ascii="Arial" w:hAnsi="Arial" w:cs="Arial"/>
          <w:b/>
          <w:spacing w:val="3"/>
          <w:sz w:val="13"/>
          <w:szCs w:val="13"/>
        </w:rPr>
      </w:pPr>
      <w:r w:rsidRPr="00977F92">
        <w:rPr>
          <w:rFonts w:ascii="Arial" w:hAnsi="Arial" w:cs="Arial"/>
          <w:b/>
          <w:spacing w:val="3"/>
          <w:sz w:val="13"/>
          <w:szCs w:val="13"/>
        </w:rPr>
        <w:t>ПОЛОЖЕННЯ ПРО ПАТРУЛЬНУ СЛУЖБУ МВС УКРАЇНИ</w:t>
      </w:r>
    </w:p>
    <w:p w:rsidR="00FF3700" w:rsidRPr="00977F92" w:rsidRDefault="00FF3700" w:rsidP="00FF3700">
      <w:pPr>
        <w:spacing w:after="0" w:line="240" w:lineRule="auto"/>
        <w:jc w:val="both"/>
        <w:rPr>
          <w:rFonts w:ascii="Arial" w:hAnsi="Arial" w:cs="Arial"/>
          <w:b/>
          <w:spacing w:val="3"/>
          <w:sz w:val="13"/>
          <w:szCs w:val="13"/>
        </w:rPr>
      </w:pPr>
      <w:r w:rsidRPr="00977F92">
        <w:rPr>
          <w:rFonts w:ascii="Arial" w:hAnsi="Arial" w:cs="Arial"/>
          <w:b/>
          <w:spacing w:val="3"/>
          <w:sz w:val="13"/>
          <w:szCs w:val="13"/>
        </w:rPr>
        <w:t>II. Основні завдання патрульної служби</w:t>
      </w:r>
    </w:p>
    <w:p w:rsidR="00FF3700" w:rsidRPr="00977F92" w:rsidRDefault="00FF3700" w:rsidP="00FF3700">
      <w:pPr>
        <w:spacing w:after="0" w:line="240" w:lineRule="auto"/>
        <w:jc w:val="both"/>
        <w:rPr>
          <w:rFonts w:ascii="Arial" w:hAnsi="Arial" w:cs="Arial"/>
          <w:spacing w:val="3"/>
          <w:sz w:val="13"/>
          <w:szCs w:val="13"/>
        </w:rPr>
      </w:pP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1. Забезпечення публічного порядку і громадської безпеки; забезпечення безпеки осіб, захисту їх прав, свобод та законних інтересів; ство</w:t>
      </w:r>
      <w:r w:rsidR="00553A23" w:rsidRPr="00977F92">
        <w:rPr>
          <w:rFonts w:ascii="Arial" w:hAnsi="Arial" w:cs="Arial"/>
          <w:spacing w:val="3"/>
          <w:sz w:val="13"/>
          <w:szCs w:val="13"/>
        </w:rPr>
        <w:t xml:space="preserve">рення стану захищеності життєво </w:t>
      </w:r>
      <w:r w:rsidRPr="00977F92">
        <w:rPr>
          <w:rFonts w:ascii="Arial" w:hAnsi="Arial" w:cs="Arial"/>
          <w:spacing w:val="3"/>
          <w:sz w:val="13"/>
          <w:szCs w:val="13"/>
        </w:rPr>
        <w:t>важливих інтересів суспільства, сконцентрованих у його матеріальних і духовних цінностях, нормальних умов життєдіяльності людини, діяльності підприємств, установ, організацій.</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2. Запобігання кримінальним, адміністративним правопорушенням; попередження, виявлення та припинення кримінальних та адміністративних правопорушень, випадків насильства у сім’ї, а також виявлення причин і умов, що сприяють їх учиненню.</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3. Взаємодія із суспільством:</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реалізація підходу «міліція та громада», що полягає у співпраці та взаємодії із населенням, громадськими організаціями, іншими підрозділами органів внутрішніх справ, органами публічної влади, з метою запобігання правопорушенням, забезпечення безпеки, зниження рівня злочинності, а також установлення довірливих відносин між міліцією та населенням.</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4. Забезпечення безпеки дорожнього руху; організація контролю за додержанням законів, інших нормативно-правових актів з питань безпеки дорожнього руху.</w:t>
      </w:r>
    </w:p>
    <w:p w:rsidR="00FF3700" w:rsidRPr="00977F92" w:rsidRDefault="00FF3700" w:rsidP="00FF3700">
      <w:pPr>
        <w:spacing w:after="0" w:line="240" w:lineRule="auto"/>
        <w:jc w:val="both"/>
        <w:rPr>
          <w:rFonts w:ascii="Arial" w:hAnsi="Arial" w:cs="Arial"/>
          <w:spacing w:val="3"/>
          <w:sz w:val="13"/>
          <w:szCs w:val="13"/>
        </w:rPr>
      </w:pPr>
    </w:p>
    <w:p w:rsidR="00101DA2" w:rsidRPr="00977F92" w:rsidRDefault="00101DA2" w:rsidP="00FF3700">
      <w:pPr>
        <w:spacing w:after="0" w:line="240" w:lineRule="auto"/>
        <w:jc w:val="both"/>
        <w:rPr>
          <w:rFonts w:ascii="Arial" w:hAnsi="Arial" w:cs="Arial"/>
          <w:b/>
          <w:spacing w:val="3"/>
          <w:sz w:val="13"/>
          <w:szCs w:val="13"/>
        </w:rPr>
      </w:pPr>
      <w:r w:rsidRPr="00977F92">
        <w:rPr>
          <w:rFonts w:ascii="Arial" w:hAnsi="Arial" w:cs="Arial"/>
          <w:b/>
          <w:spacing w:val="3"/>
          <w:sz w:val="13"/>
          <w:szCs w:val="13"/>
        </w:rPr>
        <w:t>ПОЛОЖЕННЯ ПРО ПАТРУЛЬНУ СЛУЖБУ МВС УКРАЇНИ</w:t>
      </w:r>
    </w:p>
    <w:p w:rsidR="00FF3700" w:rsidRPr="00977F92" w:rsidRDefault="00FF3700" w:rsidP="00FF3700">
      <w:pPr>
        <w:spacing w:after="0" w:line="240" w:lineRule="auto"/>
        <w:jc w:val="both"/>
        <w:rPr>
          <w:rFonts w:ascii="Arial" w:hAnsi="Arial" w:cs="Arial"/>
          <w:b/>
          <w:spacing w:val="3"/>
          <w:sz w:val="13"/>
          <w:szCs w:val="13"/>
        </w:rPr>
      </w:pPr>
      <w:r w:rsidRPr="00977F92">
        <w:rPr>
          <w:rFonts w:ascii="Arial" w:hAnsi="Arial" w:cs="Arial"/>
          <w:b/>
          <w:spacing w:val="3"/>
          <w:sz w:val="13"/>
          <w:szCs w:val="13"/>
        </w:rPr>
        <w:t>ІІІ. Функції патрульної служби</w:t>
      </w:r>
    </w:p>
    <w:p w:rsidR="00FF3700" w:rsidRPr="00977F92" w:rsidRDefault="00FF3700" w:rsidP="00FF3700">
      <w:pPr>
        <w:spacing w:after="0" w:line="240" w:lineRule="auto"/>
        <w:jc w:val="both"/>
        <w:rPr>
          <w:rFonts w:ascii="Arial" w:hAnsi="Arial" w:cs="Arial"/>
          <w:spacing w:val="3"/>
          <w:sz w:val="13"/>
          <w:szCs w:val="13"/>
        </w:rPr>
      </w:pP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1. Патрульна служба відповідно до покладених на неї завдань здійснює:</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1) цілодобове патрулювання території обслуговування з метою забезпечення належної охорони громадського порядку, громадської безпеки та контролю за дотриманням правил дорожнього руху, забезпечення його безпеки. У разі необхідності здійснює регулювання дорожнього руху;</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2) перше реагування на повідомлення про правопорушення, надання невідкладної допомоги; своєчасне реагування на повідомлення про вчинення правопорушень, а також з метою надання допомоги громадянам. Надає невідкладну допомогу потерпілим від нещасних випадків, правопорушень, аварій, пожеж та інших надзвичайних ситуацій до прибуття на місце компетентних служб;</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3) самостійне виявлення правопорушень:</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під час патрулювання та в інших випадках, передбачених законодавством, звертає увагу на правопорушення з метою їх запобігання, припинення, документування і притягнення до відповідальності;</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4) припинення правопорушень:</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припиняє виявлені кримінальні та адміністративні правопорушення, застосовуючи для цього передбачені законодавством права і повноваження;</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у випадках та в спосіб, передбачені законодавством, розглядає справи про адміністративні правопорушення і застосовує заходи адміністративного впливу до правопорушників;</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9) виконання інших повноважень, передбачених нормативно-правовими актами МВС.</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У випадках та в межах, передбачених нормативно-правовими актами МВС, виконує інші функції, спрямовані на реалізацію своїх завдань.</w:t>
      </w:r>
    </w:p>
    <w:p w:rsidR="00FF3700" w:rsidRPr="00977F92" w:rsidRDefault="00FF3700" w:rsidP="00FF3700">
      <w:pPr>
        <w:spacing w:after="0" w:line="240" w:lineRule="auto"/>
        <w:jc w:val="both"/>
        <w:rPr>
          <w:rFonts w:ascii="Arial" w:hAnsi="Arial" w:cs="Arial"/>
          <w:spacing w:val="3"/>
          <w:sz w:val="13"/>
          <w:szCs w:val="13"/>
        </w:rPr>
      </w:pPr>
    </w:p>
    <w:p w:rsidR="00FF3700" w:rsidRPr="00977F92" w:rsidRDefault="00FF3700" w:rsidP="00FF3700">
      <w:pPr>
        <w:spacing w:after="0" w:line="240" w:lineRule="auto"/>
        <w:jc w:val="both"/>
        <w:rPr>
          <w:rFonts w:ascii="Arial" w:hAnsi="Arial" w:cs="Arial"/>
          <w:b/>
          <w:spacing w:val="3"/>
          <w:sz w:val="13"/>
          <w:szCs w:val="13"/>
        </w:rPr>
      </w:pPr>
      <w:r w:rsidRPr="00977F92">
        <w:rPr>
          <w:rFonts w:ascii="Arial" w:hAnsi="Arial" w:cs="Arial"/>
          <w:b/>
          <w:spacing w:val="3"/>
          <w:sz w:val="13"/>
          <w:szCs w:val="13"/>
        </w:rPr>
        <w:t>ВІДПОВІДАЛЬНІСТЬ</w:t>
      </w:r>
    </w:p>
    <w:p w:rsidR="00FF3700" w:rsidRPr="00977F92" w:rsidRDefault="00FF3700" w:rsidP="00FF3700">
      <w:pPr>
        <w:spacing w:after="0" w:line="240" w:lineRule="auto"/>
        <w:jc w:val="both"/>
        <w:rPr>
          <w:rFonts w:ascii="Arial" w:hAnsi="Arial" w:cs="Arial"/>
          <w:b/>
          <w:spacing w:val="3"/>
          <w:sz w:val="13"/>
          <w:szCs w:val="13"/>
        </w:rPr>
      </w:pPr>
      <w:r w:rsidRPr="00977F92">
        <w:rPr>
          <w:rFonts w:ascii="Arial" w:hAnsi="Arial" w:cs="Arial"/>
          <w:b/>
          <w:spacing w:val="3"/>
          <w:sz w:val="13"/>
          <w:szCs w:val="13"/>
        </w:rPr>
        <w:t>ЗАКОН УКРАЇНИ «ПРО НАЦІОНАЛЬНУ ПОЛІЦІЮ»</w:t>
      </w:r>
    </w:p>
    <w:p w:rsidR="00FF3700" w:rsidRPr="00977F92" w:rsidRDefault="00FF3700" w:rsidP="00FF3700">
      <w:pPr>
        <w:spacing w:after="0" w:line="240" w:lineRule="auto"/>
        <w:jc w:val="both"/>
        <w:rPr>
          <w:rFonts w:ascii="Arial" w:hAnsi="Arial" w:cs="Arial"/>
          <w:b/>
          <w:spacing w:val="3"/>
          <w:sz w:val="13"/>
          <w:szCs w:val="13"/>
        </w:rPr>
      </w:pPr>
      <w:r w:rsidRPr="00977F92">
        <w:rPr>
          <w:rFonts w:ascii="Arial" w:hAnsi="Arial" w:cs="Arial"/>
          <w:b/>
          <w:spacing w:val="3"/>
          <w:sz w:val="13"/>
          <w:szCs w:val="13"/>
        </w:rPr>
        <w:t>Стаття 19. Види відповідальності поліцейських</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lastRenderedPageBreak/>
        <w:t>1. У разі вчинення протиправних діянь поліцейські несуть кримінальну, адміністративну, цивільно-правову та дисциплінарну відповідальність відповідно до закону.</w:t>
      </w:r>
      <w:r w:rsidR="00101DA2" w:rsidRPr="00977F92">
        <w:rPr>
          <w:rFonts w:ascii="Arial" w:hAnsi="Arial" w:cs="Arial"/>
          <w:spacing w:val="3"/>
          <w:sz w:val="13"/>
          <w:szCs w:val="13"/>
        </w:rPr>
        <w:t xml:space="preserve"> </w:t>
      </w:r>
      <w:r w:rsidRPr="00977F92">
        <w:rPr>
          <w:rFonts w:ascii="Arial" w:hAnsi="Arial" w:cs="Arial"/>
          <w:spacing w:val="3"/>
          <w:sz w:val="13"/>
          <w:szCs w:val="13"/>
        </w:rPr>
        <w:t>2. Підстави та порядок притягнення поліцейських до дисциплінарної відповідальності, а також застосування до поліцейських заохочень визначаються Дисциплінарним статутом Національної поліції України, що затверджується законом.</w:t>
      </w:r>
      <w:r w:rsidR="00101DA2" w:rsidRPr="00977F92">
        <w:rPr>
          <w:rFonts w:ascii="Arial" w:hAnsi="Arial" w:cs="Arial"/>
          <w:spacing w:val="3"/>
          <w:sz w:val="13"/>
          <w:szCs w:val="13"/>
        </w:rPr>
        <w:t xml:space="preserve"> </w:t>
      </w:r>
      <w:r w:rsidRPr="00977F92">
        <w:rPr>
          <w:rFonts w:ascii="Arial" w:hAnsi="Arial" w:cs="Arial"/>
          <w:spacing w:val="3"/>
          <w:sz w:val="13"/>
          <w:szCs w:val="13"/>
        </w:rPr>
        <w:t>3. Держава відповідно до закону відшкодовує шкоду, завдану фізичній або юридичній особі рішеннями, дією чи бездіяльністю органу або підрозділу поліції, поліцейським під час здійснення ними своїх повноважень.</w:t>
      </w:r>
    </w:p>
    <w:p w:rsidR="00FF3700" w:rsidRPr="00977F92" w:rsidRDefault="00FF3700" w:rsidP="00FF3700">
      <w:pPr>
        <w:spacing w:after="0" w:line="240" w:lineRule="auto"/>
        <w:jc w:val="both"/>
        <w:rPr>
          <w:rFonts w:ascii="Arial" w:hAnsi="Arial" w:cs="Arial"/>
          <w:spacing w:val="3"/>
          <w:sz w:val="13"/>
          <w:szCs w:val="13"/>
        </w:rPr>
      </w:pPr>
    </w:p>
    <w:p w:rsidR="00FF3700" w:rsidRPr="00977F92" w:rsidRDefault="00FF3700" w:rsidP="00FF3700">
      <w:pPr>
        <w:spacing w:after="0" w:line="240" w:lineRule="auto"/>
        <w:jc w:val="both"/>
        <w:rPr>
          <w:rFonts w:ascii="Arial" w:hAnsi="Arial" w:cs="Arial"/>
          <w:b/>
          <w:spacing w:val="3"/>
          <w:sz w:val="13"/>
          <w:szCs w:val="13"/>
        </w:rPr>
      </w:pPr>
      <w:r w:rsidRPr="00977F92">
        <w:rPr>
          <w:rFonts w:ascii="Arial" w:hAnsi="Arial" w:cs="Arial"/>
          <w:b/>
          <w:spacing w:val="3"/>
          <w:sz w:val="13"/>
          <w:szCs w:val="13"/>
        </w:rPr>
        <w:t xml:space="preserve">ЗАКОН УКРАЇНИ  </w:t>
      </w:r>
    </w:p>
    <w:p w:rsidR="00FF3700" w:rsidRPr="00977F92" w:rsidRDefault="00FF3700" w:rsidP="00FF3700">
      <w:pPr>
        <w:spacing w:after="0" w:line="240" w:lineRule="auto"/>
        <w:jc w:val="both"/>
        <w:rPr>
          <w:rFonts w:ascii="Arial" w:hAnsi="Arial" w:cs="Arial"/>
          <w:b/>
          <w:spacing w:val="3"/>
          <w:sz w:val="13"/>
          <w:szCs w:val="13"/>
        </w:rPr>
      </w:pPr>
      <w:r w:rsidRPr="00977F92">
        <w:rPr>
          <w:rFonts w:ascii="Arial" w:hAnsi="Arial" w:cs="Arial"/>
          <w:b/>
          <w:spacing w:val="3"/>
          <w:sz w:val="13"/>
          <w:szCs w:val="13"/>
        </w:rPr>
        <w:t>«ПРО ДИСЦИПЛІНАРНИЙ СТАТУТ ОРГАНІВ ВНУТРІШНІХ СПРАВ»</w:t>
      </w:r>
    </w:p>
    <w:p w:rsidR="00FF3700" w:rsidRPr="00977F92" w:rsidRDefault="00FF3700" w:rsidP="00FF3700">
      <w:pPr>
        <w:spacing w:after="0" w:line="240" w:lineRule="auto"/>
        <w:jc w:val="both"/>
        <w:rPr>
          <w:rFonts w:ascii="Arial" w:hAnsi="Arial" w:cs="Arial"/>
          <w:b/>
          <w:spacing w:val="3"/>
          <w:sz w:val="13"/>
          <w:szCs w:val="13"/>
        </w:rPr>
      </w:pPr>
      <w:r w:rsidRPr="00977F92">
        <w:rPr>
          <w:rFonts w:ascii="Arial" w:hAnsi="Arial" w:cs="Arial"/>
          <w:b/>
          <w:spacing w:val="3"/>
          <w:sz w:val="13"/>
          <w:szCs w:val="13"/>
        </w:rPr>
        <w:t xml:space="preserve">Стаття 5. Відповідальність осіб рядового і начальницького  складу </w:t>
      </w:r>
    </w:p>
    <w:p w:rsidR="00FF3700" w:rsidRPr="00977F92" w:rsidRDefault="00FF3700" w:rsidP="00FF3700">
      <w:pPr>
        <w:spacing w:after="0" w:line="240" w:lineRule="auto"/>
        <w:jc w:val="both"/>
        <w:rPr>
          <w:rFonts w:ascii="Arial" w:hAnsi="Arial" w:cs="Arial"/>
          <w:spacing w:val="3"/>
          <w:sz w:val="13"/>
          <w:szCs w:val="13"/>
        </w:rPr>
      </w:pP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 xml:space="preserve">     За вчинення  дисциплінарних  проступків  особи   рядового   і начальницького складу несуть дисциплінарну відповідальність згідно з цим Статутом. Особи рядового і начальницького складу,  яких в установленому законодавством    порядку    притягнуто    до    адміністративної, кримінальної або матеріальної  відповідальності,  водночас  можуть нести і дисциплінарну відповідальність згідно з цимСтатутом. Особи рядового    і    начальницького    складу   не   несуть дисциплінарної  відповідальності  в  разі,  якщо   шкода   завдана правомірними   діями   внаслідок   сумлінного   виконання   наказу начальника або виправданого за конкретних умов службового ризику. </w:t>
      </w:r>
    </w:p>
    <w:p w:rsidR="00FF3700" w:rsidRPr="00977F92" w:rsidRDefault="00FF3700" w:rsidP="00FF3700">
      <w:pPr>
        <w:spacing w:after="0" w:line="240" w:lineRule="auto"/>
        <w:jc w:val="both"/>
        <w:rPr>
          <w:rFonts w:ascii="Arial" w:hAnsi="Arial" w:cs="Arial"/>
          <w:spacing w:val="3"/>
          <w:sz w:val="13"/>
          <w:szCs w:val="13"/>
        </w:rPr>
      </w:pPr>
    </w:p>
    <w:p w:rsidR="00101DA2" w:rsidRPr="00977F92" w:rsidRDefault="00101DA2" w:rsidP="00101DA2">
      <w:pPr>
        <w:spacing w:after="0" w:line="240" w:lineRule="auto"/>
        <w:jc w:val="both"/>
        <w:rPr>
          <w:rFonts w:ascii="Arial" w:hAnsi="Arial" w:cs="Arial"/>
          <w:b/>
          <w:spacing w:val="3"/>
          <w:sz w:val="13"/>
          <w:szCs w:val="13"/>
        </w:rPr>
      </w:pPr>
      <w:r w:rsidRPr="00977F92">
        <w:rPr>
          <w:rFonts w:ascii="Arial" w:hAnsi="Arial" w:cs="Arial"/>
          <w:b/>
          <w:spacing w:val="3"/>
          <w:sz w:val="13"/>
          <w:szCs w:val="13"/>
        </w:rPr>
        <w:t xml:space="preserve">ЗАКОН УКРАЇНИ  </w:t>
      </w:r>
    </w:p>
    <w:p w:rsidR="00101DA2" w:rsidRPr="00977F92" w:rsidRDefault="00101DA2" w:rsidP="00101DA2">
      <w:pPr>
        <w:spacing w:after="0" w:line="240" w:lineRule="auto"/>
        <w:jc w:val="both"/>
        <w:rPr>
          <w:rFonts w:ascii="Arial" w:hAnsi="Arial" w:cs="Arial"/>
          <w:b/>
          <w:spacing w:val="3"/>
          <w:sz w:val="13"/>
          <w:szCs w:val="13"/>
        </w:rPr>
      </w:pPr>
      <w:r w:rsidRPr="00977F92">
        <w:rPr>
          <w:rFonts w:ascii="Arial" w:hAnsi="Arial" w:cs="Arial"/>
          <w:b/>
          <w:spacing w:val="3"/>
          <w:sz w:val="13"/>
          <w:szCs w:val="13"/>
        </w:rPr>
        <w:t>«ПРО ДИСЦИПЛІНАРНИЙ СТАТУТ ОРГАНІВ ВНУТРІШНІХ СПРАВ»</w:t>
      </w:r>
    </w:p>
    <w:p w:rsidR="00FF3700" w:rsidRPr="00977F92" w:rsidRDefault="00FF3700" w:rsidP="00FF3700">
      <w:pPr>
        <w:spacing w:after="0" w:line="240" w:lineRule="auto"/>
        <w:jc w:val="both"/>
        <w:rPr>
          <w:rFonts w:ascii="Arial" w:hAnsi="Arial" w:cs="Arial"/>
          <w:b/>
          <w:spacing w:val="3"/>
          <w:sz w:val="13"/>
          <w:szCs w:val="13"/>
        </w:rPr>
      </w:pPr>
      <w:r w:rsidRPr="00977F92">
        <w:rPr>
          <w:rFonts w:ascii="Arial" w:hAnsi="Arial" w:cs="Arial"/>
          <w:b/>
          <w:spacing w:val="3"/>
          <w:sz w:val="13"/>
          <w:szCs w:val="13"/>
        </w:rPr>
        <w:t xml:space="preserve">Стаття 12. Види дисциплінарних стягнень </w:t>
      </w:r>
    </w:p>
    <w:p w:rsidR="00FF3700" w:rsidRPr="00977F92" w:rsidRDefault="00FF3700" w:rsidP="00FF3700">
      <w:pPr>
        <w:spacing w:after="0" w:line="240" w:lineRule="auto"/>
        <w:jc w:val="both"/>
        <w:rPr>
          <w:rFonts w:ascii="Arial" w:hAnsi="Arial" w:cs="Arial"/>
          <w:b/>
          <w:spacing w:val="3"/>
          <w:sz w:val="13"/>
          <w:szCs w:val="13"/>
        </w:rPr>
      </w:pP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 xml:space="preserve">     На осіб  рядового  і начальницького складу органів внутрішніх справ за порушення службової дисципліни  можуть  накладатися  такі види дисциплінарних стягнень: </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 xml:space="preserve">     1) усне зауваження; </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 xml:space="preserve">     2) зауваження; </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 xml:space="preserve">     3) догана; </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 xml:space="preserve">     4) сувора догана; </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 xml:space="preserve">     5) попередження про неповну посадову відповідність; </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 xml:space="preserve">     6) звільнення з посади; </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 xml:space="preserve">     7) пониження в спеціальному званні на один ступінь; </w:t>
      </w: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 xml:space="preserve">     8) звільнення з органів внутрішніх справ. </w:t>
      </w:r>
    </w:p>
    <w:p w:rsidR="00FF3700" w:rsidRPr="00977F92" w:rsidRDefault="00FF3700" w:rsidP="00FF3700">
      <w:pPr>
        <w:spacing w:after="0" w:line="240" w:lineRule="auto"/>
        <w:jc w:val="both"/>
        <w:rPr>
          <w:rFonts w:ascii="Arial" w:hAnsi="Arial" w:cs="Arial"/>
          <w:spacing w:val="3"/>
          <w:sz w:val="13"/>
          <w:szCs w:val="13"/>
        </w:rPr>
      </w:pPr>
    </w:p>
    <w:p w:rsidR="00AC46E6" w:rsidRPr="00977F92" w:rsidRDefault="00AC46E6" w:rsidP="00AC46E6">
      <w:pPr>
        <w:spacing w:after="0" w:line="240" w:lineRule="auto"/>
        <w:jc w:val="both"/>
        <w:rPr>
          <w:rFonts w:ascii="Arial" w:hAnsi="Arial" w:cs="Arial"/>
          <w:b/>
          <w:spacing w:val="3"/>
          <w:sz w:val="13"/>
          <w:szCs w:val="13"/>
        </w:rPr>
      </w:pPr>
      <w:r w:rsidRPr="00977F92">
        <w:rPr>
          <w:rFonts w:ascii="Arial" w:hAnsi="Arial" w:cs="Arial"/>
          <w:b/>
          <w:spacing w:val="3"/>
          <w:sz w:val="13"/>
          <w:szCs w:val="13"/>
        </w:rPr>
        <w:t xml:space="preserve">КОДЕКС УКРАЇНИ </w:t>
      </w:r>
    </w:p>
    <w:p w:rsidR="00AC46E6" w:rsidRPr="00977F92" w:rsidRDefault="00AC46E6" w:rsidP="00AC46E6">
      <w:pPr>
        <w:spacing w:after="0" w:line="240" w:lineRule="auto"/>
        <w:jc w:val="both"/>
        <w:rPr>
          <w:rFonts w:ascii="Arial" w:hAnsi="Arial" w:cs="Arial"/>
          <w:b/>
          <w:spacing w:val="3"/>
          <w:sz w:val="13"/>
          <w:szCs w:val="13"/>
        </w:rPr>
      </w:pPr>
      <w:r w:rsidRPr="00977F92">
        <w:rPr>
          <w:rFonts w:ascii="Arial" w:hAnsi="Arial" w:cs="Arial"/>
          <w:b/>
          <w:spacing w:val="3"/>
          <w:sz w:val="13"/>
          <w:szCs w:val="13"/>
        </w:rPr>
        <w:t>ПРО АДМІНІСТРАТИВНІ ПРАВОПОРУШЕННЯ</w:t>
      </w:r>
    </w:p>
    <w:p w:rsidR="00AC46E6" w:rsidRPr="00977F92" w:rsidRDefault="00FF3700" w:rsidP="00FF3700">
      <w:pPr>
        <w:spacing w:after="0" w:line="240" w:lineRule="auto"/>
        <w:jc w:val="both"/>
        <w:rPr>
          <w:rFonts w:ascii="Arial" w:hAnsi="Arial" w:cs="Arial"/>
          <w:b/>
          <w:spacing w:val="3"/>
          <w:sz w:val="13"/>
          <w:szCs w:val="13"/>
        </w:rPr>
      </w:pPr>
      <w:r w:rsidRPr="00977F92">
        <w:rPr>
          <w:rFonts w:ascii="Arial" w:hAnsi="Arial" w:cs="Arial"/>
          <w:b/>
          <w:spacing w:val="3"/>
          <w:sz w:val="13"/>
          <w:szCs w:val="13"/>
        </w:rPr>
        <w:t xml:space="preserve">Стаття 15. Відповідальність військовослужбовців та інших осіб, </w:t>
      </w:r>
    </w:p>
    <w:p w:rsidR="00AC46E6" w:rsidRPr="00977F92" w:rsidRDefault="00FF3700" w:rsidP="00FF3700">
      <w:pPr>
        <w:spacing w:after="0" w:line="240" w:lineRule="auto"/>
        <w:jc w:val="both"/>
        <w:rPr>
          <w:rFonts w:ascii="Arial" w:hAnsi="Arial" w:cs="Arial"/>
          <w:b/>
          <w:spacing w:val="3"/>
          <w:sz w:val="13"/>
          <w:szCs w:val="13"/>
        </w:rPr>
      </w:pPr>
      <w:r w:rsidRPr="00977F92">
        <w:rPr>
          <w:rFonts w:ascii="Arial" w:hAnsi="Arial" w:cs="Arial"/>
          <w:b/>
          <w:spacing w:val="3"/>
          <w:sz w:val="13"/>
          <w:szCs w:val="13"/>
        </w:rPr>
        <w:t xml:space="preserve">на яких поширюється дія дисциплінарних статутів, </w:t>
      </w:r>
    </w:p>
    <w:p w:rsidR="00FF3700" w:rsidRPr="00977F92" w:rsidRDefault="00FF3700" w:rsidP="00FF3700">
      <w:pPr>
        <w:spacing w:after="0" w:line="240" w:lineRule="auto"/>
        <w:jc w:val="both"/>
        <w:rPr>
          <w:rFonts w:ascii="Arial" w:hAnsi="Arial" w:cs="Arial"/>
          <w:b/>
          <w:spacing w:val="3"/>
          <w:sz w:val="13"/>
          <w:szCs w:val="13"/>
        </w:rPr>
      </w:pPr>
      <w:r w:rsidRPr="00977F92">
        <w:rPr>
          <w:rFonts w:ascii="Arial" w:hAnsi="Arial" w:cs="Arial"/>
          <w:b/>
          <w:spacing w:val="3"/>
          <w:sz w:val="13"/>
          <w:szCs w:val="13"/>
        </w:rPr>
        <w:t>за вчинення адміністративних правопорушень</w:t>
      </w:r>
    </w:p>
    <w:p w:rsidR="00FF3700" w:rsidRPr="00977F92" w:rsidRDefault="00FF3700" w:rsidP="00FF3700">
      <w:pPr>
        <w:spacing w:after="0" w:line="240" w:lineRule="auto"/>
        <w:jc w:val="both"/>
        <w:rPr>
          <w:rFonts w:ascii="Arial" w:hAnsi="Arial" w:cs="Arial"/>
          <w:spacing w:val="3"/>
          <w:sz w:val="13"/>
          <w:szCs w:val="13"/>
        </w:rPr>
      </w:pP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Військовослужбовці, військовозобов'язані та резервісти під час проходження зборів, а також особи рядового і начальницького складів Державної кримінально-виконавчої служби України, органів внутрішніх справ, служби цивільного захисту і Державної служби спеціального зв'язку та захисту інформації України несуть відповідальність за адміністративні правопорушення за дисциплінарними статутами. За порушення правил, норм і стандартів, що стосуються забезпечення безпеки дорожнього руху, санітарних норм, правил полювання, рибальства та охорони рибних запасів, митних правил, вчинення правопорушень, пов’язаних з корупцією, порушення тиші в громадських місцях, неправомірне використання державного майна, незаконне зберігання спеціальних технічних засобів негласного отримання інформації, невжиття заходів щодо окремої ухвали суду, ухилення від виконання законних вимог прокурора, порушення законодавства про державну таємницю, порушення порядку обліку, зберігання і використання документів та інших матеріальних носіїв інформації, що містять службову інформацію, ці особи несуть адміністративну відповідальність на загальних підставах. До зазначених осіб не може бути застосовано громадські роботи, виправні роботи і адміністративний арешт.</w:t>
      </w:r>
    </w:p>
    <w:p w:rsidR="00FF3700" w:rsidRPr="00977F92" w:rsidRDefault="00FF3700" w:rsidP="00FF3700">
      <w:pPr>
        <w:spacing w:after="0" w:line="240" w:lineRule="auto"/>
        <w:jc w:val="both"/>
        <w:rPr>
          <w:rFonts w:ascii="Arial" w:hAnsi="Arial" w:cs="Arial"/>
          <w:spacing w:val="3"/>
          <w:sz w:val="13"/>
          <w:szCs w:val="13"/>
        </w:rPr>
      </w:pPr>
    </w:p>
    <w:p w:rsidR="00AC46E6" w:rsidRPr="00977F92" w:rsidRDefault="00AC46E6" w:rsidP="00AC46E6">
      <w:pPr>
        <w:spacing w:after="0" w:line="240" w:lineRule="auto"/>
        <w:jc w:val="both"/>
        <w:rPr>
          <w:rFonts w:ascii="Arial" w:hAnsi="Arial" w:cs="Arial"/>
          <w:b/>
          <w:spacing w:val="3"/>
          <w:sz w:val="13"/>
          <w:szCs w:val="13"/>
        </w:rPr>
      </w:pPr>
      <w:r w:rsidRPr="00977F92">
        <w:rPr>
          <w:rFonts w:ascii="Arial" w:hAnsi="Arial" w:cs="Arial"/>
          <w:b/>
          <w:spacing w:val="3"/>
          <w:sz w:val="13"/>
          <w:szCs w:val="13"/>
        </w:rPr>
        <w:t xml:space="preserve">КОДЕКС УКРАЇНИ </w:t>
      </w:r>
    </w:p>
    <w:p w:rsidR="00AC46E6" w:rsidRPr="00977F92" w:rsidRDefault="00AC46E6" w:rsidP="00AC46E6">
      <w:pPr>
        <w:spacing w:after="0" w:line="240" w:lineRule="auto"/>
        <w:jc w:val="both"/>
        <w:rPr>
          <w:rFonts w:ascii="Arial" w:hAnsi="Arial" w:cs="Arial"/>
          <w:b/>
          <w:spacing w:val="3"/>
          <w:sz w:val="13"/>
          <w:szCs w:val="13"/>
        </w:rPr>
      </w:pPr>
      <w:r w:rsidRPr="00977F92">
        <w:rPr>
          <w:rFonts w:ascii="Arial" w:hAnsi="Arial" w:cs="Arial"/>
          <w:b/>
          <w:spacing w:val="3"/>
          <w:sz w:val="13"/>
          <w:szCs w:val="13"/>
        </w:rPr>
        <w:t>ПРО АДМІНІСТРАТИВНІ ПРАВОПОРУШЕННЯ</w:t>
      </w:r>
    </w:p>
    <w:p w:rsidR="00FF3700" w:rsidRPr="00977F92" w:rsidRDefault="00FF3700" w:rsidP="00FF3700">
      <w:pPr>
        <w:spacing w:after="0" w:line="240" w:lineRule="auto"/>
        <w:jc w:val="both"/>
        <w:rPr>
          <w:rFonts w:ascii="Arial" w:hAnsi="Arial" w:cs="Arial"/>
          <w:b/>
          <w:spacing w:val="3"/>
          <w:sz w:val="13"/>
          <w:szCs w:val="13"/>
        </w:rPr>
      </w:pPr>
      <w:r w:rsidRPr="00977F92">
        <w:rPr>
          <w:rFonts w:ascii="Arial" w:hAnsi="Arial" w:cs="Arial"/>
          <w:b/>
          <w:spacing w:val="3"/>
          <w:sz w:val="13"/>
          <w:szCs w:val="13"/>
        </w:rPr>
        <w:t>Стаття 164. Порушення порядку провадження господарської діяльності</w:t>
      </w:r>
    </w:p>
    <w:p w:rsidR="00FF3700" w:rsidRPr="00977F92" w:rsidRDefault="00FF3700" w:rsidP="00FF3700">
      <w:pPr>
        <w:spacing w:after="0" w:line="240" w:lineRule="auto"/>
        <w:jc w:val="both"/>
        <w:rPr>
          <w:rFonts w:ascii="Arial" w:hAnsi="Arial" w:cs="Arial"/>
          <w:spacing w:val="3"/>
          <w:sz w:val="13"/>
          <w:szCs w:val="13"/>
        </w:rPr>
      </w:pP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 xml:space="preserve">Провадження господарської діяльності </w:t>
      </w:r>
      <w:r w:rsidR="00875D26" w:rsidRPr="00977F92">
        <w:rPr>
          <w:rFonts w:ascii="Arial" w:hAnsi="Arial" w:cs="Arial"/>
          <w:b/>
          <w:spacing w:val="3"/>
          <w:sz w:val="13"/>
          <w:szCs w:val="13"/>
        </w:rPr>
        <w:t>БЕЗ ДЕРЖАВНОЇ РЕЄСТРАЦІЇ</w:t>
      </w:r>
      <w:r w:rsidR="00875D26" w:rsidRPr="00977F92">
        <w:rPr>
          <w:rFonts w:ascii="Arial" w:hAnsi="Arial" w:cs="Arial"/>
          <w:spacing w:val="3"/>
          <w:sz w:val="13"/>
          <w:szCs w:val="13"/>
        </w:rPr>
        <w:t xml:space="preserve"> </w:t>
      </w:r>
      <w:r w:rsidRPr="00977F92">
        <w:rPr>
          <w:rFonts w:ascii="Arial" w:hAnsi="Arial" w:cs="Arial"/>
          <w:spacing w:val="3"/>
          <w:sz w:val="13"/>
          <w:szCs w:val="13"/>
        </w:rPr>
        <w:t xml:space="preserve">як суб'єкта господарювання або </w:t>
      </w:r>
      <w:r w:rsidR="00875D26" w:rsidRPr="00977F92">
        <w:rPr>
          <w:rFonts w:ascii="Arial" w:hAnsi="Arial" w:cs="Arial"/>
          <w:b/>
          <w:spacing w:val="3"/>
          <w:sz w:val="13"/>
          <w:szCs w:val="13"/>
        </w:rPr>
        <w:t>БЕЗ ОДЕРЖАННЯ ЛІЦЕНЗІЇ</w:t>
      </w:r>
      <w:r w:rsidR="00875D26" w:rsidRPr="00977F92">
        <w:rPr>
          <w:rFonts w:ascii="Arial" w:hAnsi="Arial" w:cs="Arial"/>
          <w:spacing w:val="3"/>
          <w:sz w:val="13"/>
          <w:szCs w:val="13"/>
        </w:rPr>
        <w:t xml:space="preserve"> </w:t>
      </w:r>
      <w:r w:rsidRPr="00977F92">
        <w:rPr>
          <w:rFonts w:ascii="Arial" w:hAnsi="Arial" w:cs="Arial"/>
          <w:spacing w:val="3"/>
          <w:sz w:val="13"/>
          <w:szCs w:val="13"/>
        </w:rPr>
        <w:t xml:space="preserve">на провадження певного виду господарської діяльності, що підлягає ліцензуванню відповідно до закону, чи здійснення таких видів господарської діяльності з </w:t>
      </w:r>
      <w:r w:rsidR="00875D26" w:rsidRPr="00977F92">
        <w:rPr>
          <w:rFonts w:ascii="Arial" w:hAnsi="Arial" w:cs="Arial"/>
          <w:b/>
          <w:spacing w:val="3"/>
          <w:sz w:val="13"/>
          <w:szCs w:val="13"/>
        </w:rPr>
        <w:t>ПОРУШЕННЯМ УМОВ ЛІЦЕНЗУВАННЯ</w:t>
      </w:r>
      <w:r w:rsidRPr="00977F92">
        <w:rPr>
          <w:rFonts w:ascii="Arial" w:hAnsi="Arial" w:cs="Arial"/>
          <w:spacing w:val="3"/>
          <w:sz w:val="13"/>
          <w:szCs w:val="13"/>
        </w:rPr>
        <w:t>, а так само без одержання дозволу, іншого документа дозвільного характеру, якщо його одержання передбачене законом (крім випадків застосуван</w:t>
      </w:r>
      <w:r w:rsidR="00875D26" w:rsidRPr="00977F92">
        <w:rPr>
          <w:rFonts w:ascii="Arial" w:hAnsi="Arial" w:cs="Arial"/>
          <w:spacing w:val="3"/>
          <w:sz w:val="13"/>
          <w:szCs w:val="13"/>
        </w:rPr>
        <w:t xml:space="preserve">ня принципу мовчазної згоди), - </w:t>
      </w:r>
      <w:r w:rsidRPr="00977F92">
        <w:rPr>
          <w:rFonts w:ascii="Arial" w:hAnsi="Arial" w:cs="Arial"/>
          <w:spacing w:val="3"/>
          <w:sz w:val="13"/>
          <w:szCs w:val="13"/>
        </w:rPr>
        <w:t xml:space="preserve">тягне за собою накладення штрафу від однієї тисячі до двох тисяч неоподатковуваних мінімумів доходів громадян з конфіскацією виготовленої продукції, знарядь виробництва, сировини і грошей, одержаних </w:t>
      </w:r>
      <w:r w:rsidRPr="00977F92">
        <w:rPr>
          <w:rFonts w:ascii="Arial" w:hAnsi="Arial" w:cs="Arial"/>
          <w:spacing w:val="3"/>
          <w:sz w:val="13"/>
          <w:szCs w:val="13"/>
        </w:rPr>
        <w:lastRenderedPageBreak/>
        <w:t>внаслідок вчинення цього адміністративного правопорушення, чи без такої.</w:t>
      </w:r>
      <w:r w:rsidR="00875D26" w:rsidRPr="00977F92">
        <w:rPr>
          <w:rFonts w:ascii="Arial" w:hAnsi="Arial" w:cs="Arial"/>
          <w:spacing w:val="3"/>
          <w:sz w:val="13"/>
          <w:szCs w:val="13"/>
        </w:rPr>
        <w:t xml:space="preserve"> </w:t>
      </w:r>
      <w:r w:rsidRPr="00977F92">
        <w:rPr>
          <w:rFonts w:ascii="Arial" w:hAnsi="Arial" w:cs="Arial"/>
          <w:spacing w:val="3"/>
          <w:sz w:val="13"/>
          <w:szCs w:val="13"/>
        </w:rPr>
        <w:t>Дії, передбачені частиною першою цієї статті, вчинені особою, яку протягом року було піддано адміністративному стягненню за таке саме правопорушення, або пов'язані з отриманням доходу у великих розмірах, -</w:t>
      </w:r>
      <w:r w:rsidR="00875D26" w:rsidRPr="00977F92">
        <w:rPr>
          <w:rFonts w:ascii="Arial" w:hAnsi="Arial" w:cs="Arial"/>
          <w:spacing w:val="3"/>
          <w:sz w:val="13"/>
          <w:szCs w:val="13"/>
        </w:rPr>
        <w:t xml:space="preserve"> </w:t>
      </w:r>
      <w:r w:rsidRPr="00977F92">
        <w:rPr>
          <w:rFonts w:ascii="Arial" w:hAnsi="Arial" w:cs="Arial"/>
          <w:spacing w:val="3"/>
          <w:sz w:val="13"/>
          <w:szCs w:val="13"/>
        </w:rPr>
        <w:t>тягнуть за собою накладення штрафу від двох тисяч до п’яти тисяч неоподатковуваних мінімумів доходів громадян з конфіскацією виготовленої продукції, знарядь виробництва, сировини і грошей, одержаних внаслідок вчинення цього адміністративного правопорушення.</w:t>
      </w:r>
      <w:r w:rsidR="00875D26" w:rsidRPr="00977F92">
        <w:rPr>
          <w:rFonts w:ascii="Arial" w:hAnsi="Arial" w:cs="Arial"/>
          <w:spacing w:val="3"/>
          <w:sz w:val="13"/>
          <w:szCs w:val="13"/>
        </w:rPr>
        <w:t xml:space="preserve"> </w:t>
      </w:r>
      <w:r w:rsidRPr="00977F92">
        <w:rPr>
          <w:rFonts w:ascii="Arial" w:hAnsi="Arial" w:cs="Arial"/>
          <w:spacing w:val="3"/>
          <w:sz w:val="13"/>
          <w:szCs w:val="13"/>
        </w:rPr>
        <w:t>Надання суб'єктом господарювання дозвільному органу або адміністратору недостовірної інформації щодо відповідності матеріально-технічної бази вимогам законодавства -</w:t>
      </w:r>
      <w:r w:rsidR="00875D26" w:rsidRPr="00977F92">
        <w:rPr>
          <w:rFonts w:ascii="Arial" w:hAnsi="Arial" w:cs="Arial"/>
          <w:spacing w:val="3"/>
          <w:sz w:val="13"/>
          <w:szCs w:val="13"/>
        </w:rPr>
        <w:t xml:space="preserve"> </w:t>
      </w:r>
      <w:r w:rsidRPr="00977F92">
        <w:rPr>
          <w:rFonts w:ascii="Arial" w:hAnsi="Arial" w:cs="Arial"/>
          <w:spacing w:val="3"/>
          <w:sz w:val="13"/>
          <w:szCs w:val="13"/>
        </w:rPr>
        <w:t>тягне за собою накладення штрафу від однієї тисячі до двох тисяч неоподатковуваних мінімумів доходів громадян.</w:t>
      </w:r>
      <w:r w:rsidR="00875D26" w:rsidRPr="00977F92">
        <w:rPr>
          <w:rFonts w:ascii="Arial" w:hAnsi="Arial" w:cs="Arial"/>
          <w:spacing w:val="3"/>
          <w:sz w:val="13"/>
          <w:szCs w:val="13"/>
        </w:rPr>
        <w:t xml:space="preserve"> </w:t>
      </w:r>
      <w:r w:rsidRPr="00977F92">
        <w:rPr>
          <w:rFonts w:ascii="Arial" w:hAnsi="Arial" w:cs="Arial"/>
          <w:spacing w:val="3"/>
          <w:sz w:val="13"/>
          <w:szCs w:val="13"/>
        </w:rPr>
        <w:t>Примітка. Отримання доходу у великих розмірах має місце, коли його сума у тисячу і більше разів перевищує неоподатковуваний мінімум доходів громадян.</w:t>
      </w:r>
    </w:p>
    <w:p w:rsidR="00875D26" w:rsidRPr="00977F92" w:rsidRDefault="00875D26" w:rsidP="00FF3700">
      <w:pPr>
        <w:spacing w:after="0" w:line="240" w:lineRule="auto"/>
        <w:jc w:val="both"/>
        <w:rPr>
          <w:rFonts w:ascii="Arial" w:hAnsi="Arial" w:cs="Arial"/>
          <w:spacing w:val="3"/>
          <w:sz w:val="13"/>
          <w:szCs w:val="13"/>
        </w:rPr>
      </w:pPr>
    </w:p>
    <w:p w:rsidR="00AC46E6" w:rsidRPr="00977F92" w:rsidRDefault="00875D26" w:rsidP="00875D26">
      <w:pPr>
        <w:spacing w:after="0" w:line="240" w:lineRule="auto"/>
        <w:jc w:val="both"/>
        <w:rPr>
          <w:rFonts w:ascii="Arial" w:hAnsi="Arial" w:cs="Arial"/>
          <w:b/>
          <w:spacing w:val="3"/>
          <w:sz w:val="13"/>
          <w:szCs w:val="13"/>
        </w:rPr>
      </w:pPr>
      <w:r w:rsidRPr="00977F92">
        <w:rPr>
          <w:rFonts w:ascii="Arial" w:hAnsi="Arial" w:cs="Arial"/>
          <w:b/>
          <w:spacing w:val="3"/>
          <w:sz w:val="13"/>
          <w:szCs w:val="13"/>
        </w:rPr>
        <w:t xml:space="preserve">КОДЕКС УКРАЇНИ </w:t>
      </w:r>
    </w:p>
    <w:p w:rsidR="00875D26" w:rsidRPr="00977F92" w:rsidRDefault="00875D26" w:rsidP="00875D26">
      <w:pPr>
        <w:spacing w:after="0" w:line="240" w:lineRule="auto"/>
        <w:jc w:val="both"/>
        <w:rPr>
          <w:rFonts w:ascii="Arial" w:hAnsi="Arial" w:cs="Arial"/>
          <w:b/>
          <w:spacing w:val="3"/>
          <w:sz w:val="13"/>
          <w:szCs w:val="13"/>
        </w:rPr>
      </w:pPr>
      <w:r w:rsidRPr="00977F92">
        <w:rPr>
          <w:rFonts w:ascii="Arial" w:hAnsi="Arial" w:cs="Arial"/>
          <w:b/>
          <w:spacing w:val="3"/>
          <w:sz w:val="13"/>
          <w:szCs w:val="13"/>
        </w:rPr>
        <w:t>ПРО АДМІНІСТРАТИВНІ ПРАВОПОРУШЕННЯ</w:t>
      </w:r>
    </w:p>
    <w:p w:rsidR="00875D26" w:rsidRPr="00977F92" w:rsidRDefault="00FF3700" w:rsidP="00FF3700">
      <w:pPr>
        <w:spacing w:after="0" w:line="240" w:lineRule="auto"/>
        <w:jc w:val="both"/>
        <w:rPr>
          <w:rFonts w:ascii="Arial" w:hAnsi="Arial" w:cs="Arial"/>
          <w:b/>
          <w:spacing w:val="3"/>
          <w:sz w:val="13"/>
          <w:szCs w:val="13"/>
        </w:rPr>
      </w:pPr>
      <w:r w:rsidRPr="00977F92">
        <w:rPr>
          <w:rFonts w:ascii="Arial" w:hAnsi="Arial" w:cs="Arial"/>
          <w:b/>
          <w:spacing w:val="3"/>
          <w:sz w:val="13"/>
          <w:szCs w:val="13"/>
        </w:rPr>
        <w:t xml:space="preserve">Стаття 255. Особи,  які  мають право складати протоколи </w:t>
      </w:r>
    </w:p>
    <w:p w:rsidR="00FF3700" w:rsidRPr="00977F92" w:rsidRDefault="00FF3700" w:rsidP="00FF3700">
      <w:pPr>
        <w:spacing w:after="0" w:line="240" w:lineRule="auto"/>
        <w:jc w:val="both"/>
        <w:rPr>
          <w:rFonts w:ascii="Arial" w:hAnsi="Arial" w:cs="Arial"/>
          <w:b/>
          <w:spacing w:val="3"/>
          <w:sz w:val="13"/>
          <w:szCs w:val="13"/>
        </w:rPr>
      </w:pPr>
      <w:r w:rsidRPr="00977F92">
        <w:rPr>
          <w:rFonts w:ascii="Arial" w:hAnsi="Arial" w:cs="Arial"/>
          <w:b/>
          <w:spacing w:val="3"/>
          <w:sz w:val="13"/>
          <w:szCs w:val="13"/>
        </w:rPr>
        <w:t xml:space="preserve"> про адміністративні правопорушення </w:t>
      </w:r>
    </w:p>
    <w:p w:rsidR="00FF3700" w:rsidRPr="00977F92" w:rsidRDefault="00FF3700" w:rsidP="00FF3700">
      <w:pPr>
        <w:spacing w:after="0" w:line="240" w:lineRule="auto"/>
        <w:jc w:val="both"/>
        <w:rPr>
          <w:rFonts w:ascii="Arial" w:hAnsi="Arial" w:cs="Arial"/>
          <w:spacing w:val="3"/>
          <w:sz w:val="13"/>
          <w:szCs w:val="13"/>
        </w:rPr>
      </w:pP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 xml:space="preserve">     У справах     про    адміністративні    правопорушення,    що розглядаються органами,  зазначеними в </w:t>
      </w:r>
      <w:r w:rsidR="00101DA2" w:rsidRPr="00977F92">
        <w:rPr>
          <w:rFonts w:ascii="Arial" w:hAnsi="Arial" w:cs="Arial"/>
          <w:spacing w:val="3"/>
          <w:sz w:val="13"/>
          <w:szCs w:val="13"/>
        </w:rPr>
        <w:t>ст.</w:t>
      </w:r>
      <w:r w:rsidRPr="00977F92">
        <w:rPr>
          <w:rFonts w:ascii="Arial" w:hAnsi="Arial" w:cs="Arial"/>
          <w:spacing w:val="3"/>
          <w:sz w:val="13"/>
          <w:szCs w:val="13"/>
        </w:rPr>
        <w:t xml:space="preserve">  218  -  221  цього Кодексу, протоколи про правопорушення мають право</w:t>
      </w:r>
      <w:r w:rsidR="00875D26" w:rsidRPr="00977F92">
        <w:rPr>
          <w:rFonts w:ascii="Arial" w:hAnsi="Arial" w:cs="Arial"/>
          <w:spacing w:val="3"/>
          <w:sz w:val="13"/>
          <w:szCs w:val="13"/>
        </w:rPr>
        <w:t xml:space="preserve"> </w:t>
      </w:r>
      <w:r w:rsidRPr="00977F92">
        <w:rPr>
          <w:rFonts w:ascii="Arial" w:hAnsi="Arial" w:cs="Arial"/>
          <w:spacing w:val="3"/>
          <w:sz w:val="13"/>
          <w:szCs w:val="13"/>
        </w:rPr>
        <w:t xml:space="preserve">складати: 1) </w:t>
      </w:r>
      <w:r w:rsidR="00101DA2" w:rsidRPr="00977F92">
        <w:rPr>
          <w:rFonts w:ascii="Arial" w:hAnsi="Arial" w:cs="Arial"/>
          <w:spacing w:val="3"/>
          <w:sz w:val="13"/>
          <w:szCs w:val="13"/>
        </w:rPr>
        <w:t>УПОВНОВАЖЕНІ НА ТЕ ПОСАДОВІ ОСОБИ</w:t>
      </w:r>
      <w:r w:rsidRPr="00977F92">
        <w:rPr>
          <w:rFonts w:ascii="Arial" w:hAnsi="Arial" w:cs="Arial"/>
          <w:spacing w:val="3"/>
          <w:sz w:val="13"/>
          <w:szCs w:val="13"/>
        </w:rPr>
        <w:t xml:space="preserve">: </w:t>
      </w:r>
    </w:p>
    <w:p w:rsidR="00FF3700" w:rsidRPr="00977F92" w:rsidRDefault="00FF3700" w:rsidP="00FF3700">
      <w:pPr>
        <w:spacing w:after="0" w:line="240" w:lineRule="auto"/>
        <w:jc w:val="both"/>
        <w:rPr>
          <w:rFonts w:ascii="Arial" w:hAnsi="Arial" w:cs="Arial"/>
          <w:spacing w:val="3"/>
          <w:sz w:val="13"/>
          <w:szCs w:val="13"/>
        </w:rPr>
      </w:pP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 xml:space="preserve">     органів  внутрішніх  справ  (</w:t>
      </w:r>
      <w:r w:rsidR="00875D26" w:rsidRPr="00977F92">
        <w:rPr>
          <w:rFonts w:ascii="Arial" w:hAnsi="Arial" w:cs="Arial"/>
          <w:b/>
          <w:spacing w:val="3"/>
          <w:sz w:val="13"/>
          <w:szCs w:val="13"/>
        </w:rPr>
        <w:t>НАЦІОНАЛЬНОЇ  ПОЛІЦІЇ</w:t>
      </w:r>
      <w:r w:rsidRPr="00977F92">
        <w:rPr>
          <w:rFonts w:ascii="Arial" w:hAnsi="Arial" w:cs="Arial"/>
          <w:spacing w:val="3"/>
          <w:sz w:val="13"/>
          <w:szCs w:val="13"/>
        </w:rPr>
        <w:t>)  (частина перша  статті  44,  статті 44-1, 46-1, 46-2, 51, 51-2, 92, частина перша  статті 106-1, стаття 106-2, частини четверта і сьома статті 121,  частини  третя  і  четверта статті 122, статті 122-2, 122-4, 122-5,  частини  друга  і  третя  статті  123, стаття 124, частина четверта  статті 127, статті 127-1, 130, частина третя статті 133, стаття   135-1,   стаття  136  (про  порушення  на  автомобільному транспорті),  стаття 139, частина четверта статті 140, статті 148, 151,  152,  154,  155, 155-2 - 156-2, 159, 160, 162 - 162-3, 164 - 164-11,  164-15,  164-16,  165-1,  165-2, 166-14 - 166-18, 172-4 - 172-9,  173  -  173-2,  174,  стаття  175-1 (за винятком порушень, вчинених  у</w:t>
      </w:r>
      <w:r w:rsidR="00101DA2" w:rsidRPr="00977F92">
        <w:rPr>
          <w:rFonts w:ascii="Arial" w:hAnsi="Arial" w:cs="Arial"/>
          <w:spacing w:val="3"/>
          <w:sz w:val="13"/>
          <w:szCs w:val="13"/>
        </w:rPr>
        <w:t xml:space="preserve"> </w:t>
      </w:r>
      <w:r w:rsidRPr="00977F92">
        <w:rPr>
          <w:rFonts w:ascii="Arial" w:hAnsi="Arial" w:cs="Arial"/>
          <w:spacing w:val="3"/>
          <w:sz w:val="13"/>
          <w:szCs w:val="13"/>
        </w:rPr>
        <w:t xml:space="preserve">місцях,  заборонених  рішенням відповідної сільської, селищної,  міської  ради),  статті  176, 177, 178 - 181-1, 181-3 - 185-2,  185-4  -  185-9,  186,  186-1, 186-3, 186-5 - 187, 188-28, 188-47,  189  -  196,  статті  204-1,  206-1, 212-6, 212-7, 212-8, 212-10, 212-12, 212-13, 212-14, 212-19, 212-20); </w:t>
      </w:r>
    </w:p>
    <w:p w:rsidR="00FF3700" w:rsidRPr="00977F92" w:rsidRDefault="00FF3700" w:rsidP="00FF3700">
      <w:pPr>
        <w:spacing w:after="0" w:line="240" w:lineRule="auto"/>
        <w:jc w:val="both"/>
        <w:rPr>
          <w:rFonts w:ascii="Arial" w:hAnsi="Arial" w:cs="Arial"/>
          <w:spacing w:val="3"/>
          <w:sz w:val="13"/>
          <w:szCs w:val="13"/>
        </w:rPr>
      </w:pPr>
    </w:p>
    <w:p w:rsidR="00FF3700" w:rsidRPr="00977F92" w:rsidRDefault="00FF3700" w:rsidP="00FF3700">
      <w:pPr>
        <w:spacing w:after="0" w:line="240" w:lineRule="auto"/>
        <w:jc w:val="both"/>
        <w:rPr>
          <w:rFonts w:ascii="Arial" w:hAnsi="Arial" w:cs="Arial"/>
          <w:b/>
          <w:spacing w:val="3"/>
          <w:sz w:val="13"/>
          <w:szCs w:val="13"/>
        </w:rPr>
      </w:pPr>
      <w:r w:rsidRPr="00977F92">
        <w:rPr>
          <w:rFonts w:ascii="Arial" w:hAnsi="Arial" w:cs="Arial"/>
          <w:b/>
          <w:spacing w:val="3"/>
          <w:sz w:val="13"/>
          <w:szCs w:val="13"/>
        </w:rPr>
        <w:t>КРИМІНАЛЬНИЙ КОДЕКС УКРАЇНИ</w:t>
      </w:r>
    </w:p>
    <w:p w:rsidR="00FF3700" w:rsidRPr="00977F92" w:rsidRDefault="00FF3700" w:rsidP="00FF3700">
      <w:pPr>
        <w:spacing w:after="0" w:line="240" w:lineRule="auto"/>
        <w:jc w:val="both"/>
        <w:rPr>
          <w:rFonts w:ascii="Arial" w:hAnsi="Arial" w:cs="Arial"/>
          <w:b/>
          <w:spacing w:val="3"/>
          <w:sz w:val="13"/>
          <w:szCs w:val="13"/>
        </w:rPr>
      </w:pPr>
      <w:r w:rsidRPr="00977F92">
        <w:rPr>
          <w:rFonts w:ascii="Arial" w:hAnsi="Arial" w:cs="Arial"/>
          <w:b/>
          <w:spacing w:val="3"/>
          <w:sz w:val="13"/>
          <w:szCs w:val="13"/>
        </w:rPr>
        <w:t>Стаття 364. Зловживання владою або службовим становищем</w:t>
      </w:r>
    </w:p>
    <w:p w:rsidR="00FF3700" w:rsidRPr="00977F92" w:rsidRDefault="00FF3700" w:rsidP="00FF3700">
      <w:pPr>
        <w:spacing w:after="0" w:line="240" w:lineRule="auto"/>
        <w:jc w:val="both"/>
        <w:rPr>
          <w:rFonts w:ascii="Arial" w:hAnsi="Arial" w:cs="Arial"/>
          <w:spacing w:val="3"/>
          <w:sz w:val="13"/>
          <w:szCs w:val="13"/>
        </w:rPr>
      </w:pP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1. Зловживання владою або службовим становищем, тобто умисне, з метою одержання будь-якої неправомірної вигоди для самої себе чи іншої фізичної або юридичної особи використання службовою особою влади чи службового становища всупереч інтересам служби, якщо воно завдало істотної шкоди охоронюваним законом правам, свободам та інтересам окремих громадян або державним чи громадським інтересам, або інтересам юридичних осіб, -</w:t>
      </w:r>
      <w:r w:rsidR="00AC46E6" w:rsidRPr="00977F92">
        <w:rPr>
          <w:rFonts w:ascii="Arial" w:hAnsi="Arial" w:cs="Arial"/>
          <w:spacing w:val="3"/>
          <w:sz w:val="13"/>
          <w:szCs w:val="13"/>
        </w:rPr>
        <w:t xml:space="preserve"> </w:t>
      </w:r>
      <w:r w:rsidRPr="00977F92">
        <w:rPr>
          <w:rFonts w:ascii="Arial" w:hAnsi="Arial" w:cs="Arial"/>
          <w:spacing w:val="3"/>
          <w:sz w:val="13"/>
          <w:szCs w:val="13"/>
        </w:rPr>
        <w:t>карається арештом на строк до шести місяців або обмеженням волі на строк до трьох років, або позбавленням волі на той самий строк, з позбавленням права обіймати певні посади чи займатися певною діяльністю на строк до трьох років, із штрафом від двохсот п’ятдесяти до семисот п’ятдесяти неоподатковуваних мінімумів доходів громадян.</w:t>
      </w:r>
      <w:r w:rsidR="00AC46E6" w:rsidRPr="00977F92">
        <w:rPr>
          <w:rFonts w:ascii="Arial" w:hAnsi="Arial" w:cs="Arial"/>
          <w:spacing w:val="3"/>
          <w:sz w:val="13"/>
          <w:szCs w:val="13"/>
        </w:rPr>
        <w:t xml:space="preserve"> </w:t>
      </w:r>
      <w:r w:rsidRPr="00977F92">
        <w:rPr>
          <w:rFonts w:ascii="Arial" w:hAnsi="Arial" w:cs="Arial"/>
          <w:spacing w:val="3"/>
          <w:sz w:val="13"/>
          <w:szCs w:val="13"/>
        </w:rPr>
        <w:t>2. Те саме діяння, якщо воно спричинило тяжкі наслідки, -</w:t>
      </w:r>
      <w:r w:rsidR="00AC46E6" w:rsidRPr="00977F92">
        <w:rPr>
          <w:rFonts w:ascii="Arial" w:hAnsi="Arial" w:cs="Arial"/>
          <w:spacing w:val="3"/>
          <w:sz w:val="13"/>
          <w:szCs w:val="13"/>
        </w:rPr>
        <w:t xml:space="preserve"> </w:t>
      </w:r>
      <w:r w:rsidRPr="00977F92">
        <w:rPr>
          <w:rFonts w:ascii="Arial" w:hAnsi="Arial" w:cs="Arial"/>
          <w:spacing w:val="3"/>
          <w:sz w:val="13"/>
          <w:szCs w:val="13"/>
        </w:rPr>
        <w:t>карається позбавленням волі на строк від трьох до шести років з позбавленням права обіймати певні посади чи займатися певною діяльністю на строк до трьох років, зі штрафом від п’ятисот до однієї тисячі неоподатковуваних мінімумів доходів громадян.</w:t>
      </w:r>
    </w:p>
    <w:p w:rsidR="00AC46E6" w:rsidRPr="00977F92" w:rsidRDefault="00AC46E6" w:rsidP="00FF3700">
      <w:pPr>
        <w:spacing w:after="0" w:line="240" w:lineRule="auto"/>
        <w:jc w:val="both"/>
        <w:rPr>
          <w:rFonts w:ascii="Arial" w:hAnsi="Arial" w:cs="Arial"/>
          <w:spacing w:val="3"/>
          <w:sz w:val="13"/>
          <w:szCs w:val="13"/>
        </w:rPr>
      </w:pPr>
    </w:p>
    <w:p w:rsidR="00AC46E6" w:rsidRPr="00977F92" w:rsidRDefault="00AC46E6" w:rsidP="00AC46E6">
      <w:pPr>
        <w:spacing w:after="0" w:line="240" w:lineRule="auto"/>
        <w:jc w:val="both"/>
        <w:rPr>
          <w:rFonts w:ascii="Arial" w:hAnsi="Arial" w:cs="Arial"/>
          <w:b/>
          <w:spacing w:val="3"/>
          <w:sz w:val="13"/>
          <w:szCs w:val="13"/>
        </w:rPr>
      </w:pPr>
      <w:r w:rsidRPr="00977F92">
        <w:rPr>
          <w:rFonts w:ascii="Arial" w:hAnsi="Arial" w:cs="Arial"/>
          <w:b/>
          <w:spacing w:val="3"/>
          <w:sz w:val="13"/>
          <w:szCs w:val="13"/>
        </w:rPr>
        <w:t>КРИМІНАЛЬНИЙ КОДЕКС УКРАЇНИ</w:t>
      </w:r>
    </w:p>
    <w:p w:rsidR="00AC46E6" w:rsidRPr="00977F92" w:rsidRDefault="00FF3700" w:rsidP="00FF3700">
      <w:pPr>
        <w:spacing w:after="0" w:line="240" w:lineRule="auto"/>
        <w:jc w:val="both"/>
        <w:rPr>
          <w:rFonts w:ascii="Arial" w:hAnsi="Arial" w:cs="Arial"/>
          <w:b/>
          <w:spacing w:val="3"/>
          <w:sz w:val="13"/>
          <w:szCs w:val="13"/>
        </w:rPr>
      </w:pPr>
      <w:r w:rsidRPr="00977F92">
        <w:rPr>
          <w:rFonts w:ascii="Arial" w:hAnsi="Arial" w:cs="Arial"/>
          <w:b/>
          <w:spacing w:val="3"/>
          <w:sz w:val="13"/>
          <w:szCs w:val="13"/>
        </w:rPr>
        <w:t xml:space="preserve">Стаття 365. Перевищення влади або службових повноважень </w:t>
      </w:r>
    </w:p>
    <w:p w:rsidR="00FF3700" w:rsidRPr="00977F92" w:rsidRDefault="00FF3700" w:rsidP="00FF3700">
      <w:pPr>
        <w:spacing w:after="0" w:line="240" w:lineRule="auto"/>
        <w:jc w:val="both"/>
        <w:rPr>
          <w:rFonts w:ascii="Arial" w:hAnsi="Arial" w:cs="Arial"/>
          <w:b/>
          <w:spacing w:val="3"/>
          <w:sz w:val="13"/>
          <w:szCs w:val="13"/>
        </w:rPr>
      </w:pPr>
      <w:r w:rsidRPr="00977F92">
        <w:rPr>
          <w:rFonts w:ascii="Arial" w:hAnsi="Arial" w:cs="Arial"/>
          <w:b/>
          <w:spacing w:val="3"/>
          <w:sz w:val="13"/>
          <w:szCs w:val="13"/>
        </w:rPr>
        <w:t>працівником правоохоронного органу</w:t>
      </w:r>
    </w:p>
    <w:p w:rsidR="00FF3700" w:rsidRPr="00977F92" w:rsidRDefault="00FF3700" w:rsidP="00FF3700">
      <w:pPr>
        <w:spacing w:after="0" w:line="240" w:lineRule="auto"/>
        <w:jc w:val="both"/>
        <w:rPr>
          <w:rFonts w:ascii="Arial" w:hAnsi="Arial" w:cs="Arial"/>
          <w:spacing w:val="3"/>
          <w:sz w:val="13"/>
          <w:szCs w:val="13"/>
        </w:rPr>
      </w:pPr>
    </w:p>
    <w:p w:rsidR="00FF3700" w:rsidRPr="00977F92"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1. Перевищення влади або службових повноважень, тобто умисне вчинення працівником правоохоронного органу дій, які явно виходять за межі наданих йому прав чи повноважень, якщо вони завдали істотної шкоди охоронюваним законом правам, інтересам окремих громадян, державним чи громадським інтерес</w:t>
      </w:r>
      <w:r w:rsidR="00875D26" w:rsidRPr="00977F92">
        <w:rPr>
          <w:rFonts w:ascii="Arial" w:hAnsi="Arial" w:cs="Arial"/>
          <w:spacing w:val="3"/>
          <w:sz w:val="13"/>
          <w:szCs w:val="13"/>
        </w:rPr>
        <w:t xml:space="preserve">ам, інтересам юридичних осіб, - </w:t>
      </w:r>
      <w:r w:rsidRPr="00977F92">
        <w:rPr>
          <w:rFonts w:ascii="Arial" w:hAnsi="Arial" w:cs="Arial"/>
          <w:spacing w:val="3"/>
          <w:sz w:val="13"/>
          <w:szCs w:val="13"/>
        </w:rPr>
        <w:t>карається обмеженням волі на строк до п’яти років або позбавленням волі на строк від двох до п’яти років, з позбавленням права обіймати певні посади чи займатися певною діяльністю на строк до трьох років.</w:t>
      </w:r>
    </w:p>
    <w:p w:rsidR="00AC46E6" w:rsidRPr="00977F92" w:rsidRDefault="00AC46E6" w:rsidP="00FF3700">
      <w:pPr>
        <w:spacing w:after="0" w:line="240" w:lineRule="auto"/>
        <w:jc w:val="both"/>
        <w:rPr>
          <w:rFonts w:ascii="Arial" w:hAnsi="Arial" w:cs="Arial"/>
          <w:spacing w:val="3"/>
          <w:sz w:val="13"/>
          <w:szCs w:val="13"/>
        </w:rPr>
      </w:pPr>
    </w:p>
    <w:p w:rsidR="00AC46E6" w:rsidRPr="00977F92" w:rsidRDefault="00AC46E6" w:rsidP="00AC46E6">
      <w:pPr>
        <w:spacing w:after="0" w:line="240" w:lineRule="auto"/>
        <w:jc w:val="both"/>
        <w:rPr>
          <w:rFonts w:ascii="Arial" w:hAnsi="Arial" w:cs="Arial"/>
          <w:b/>
          <w:spacing w:val="3"/>
          <w:sz w:val="13"/>
          <w:szCs w:val="13"/>
        </w:rPr>
      </w:pPr>
      <w:r w:rsidRPr="00977F92">
        <w:rPr>
          <w:rFonts w:ascii="Arial" w:hAnsi="Arial" w:cs="Arial"/>
          <w:b/>
          <w:spacing w:val="3"/>
          <w:sz w:val="13"/>
          <w:szCs w:val="13"/>
        </w:rPr>
        <w:t>КРИМІНАЛЬНИЙ КОДЕКС УКРАЇНИ</w:t>
      </w:r>
    </w:p>
    <w:p w:rsidR="00FF3700" w:rsidRPr="00977F92" w:rsidRDefault="00FF3700" w:rsidP="00FF3700">
      <w:pPr>
        <w:spacing w:after="0" w:line="240" w:lineRule="auto"/>
        <w:jc w:val="both"/>
        <w:rPr>
          <w:rFonts w:ascii="Arial" w:hAnsi="Arial" w:cs="Arial"/>
          <w:b/>
          <w:spacing w:val="3"/>
          <w:sz w:val="13"/>
          <w:szCs w:val="13"/>
        </w:rPr>
      </w:pPr>
      <w:r w:rsidRPr="00977F92">
        <w:rPr>
          <w:rFonts w:ascii="Arial" w:hAnsi="Arial" w:cs="Arial"/>
          <w:b/>
          <w:spacing w:val="3"/>
          <w:sz w:val="13"/>
          <w:szCs w:val="13"/>
        </w:rPr>
        <w:t>Стаття 367. Службова недбалість</w:t>
      </w:r>
    </w:p>
    <w:p w:rsidR="00FF3700" w:rsidRPr="00977F92" w:rsidRDefault="00FF3700" w:rsidP="00FF3700">
      <w:pPr>
        <w:spacing w:after="0" w:line="240" w:lineRule="auto"/>
        <w:jc w:val="both"/>
        <w:rPr>
          <w:rFonts w:ascii="Arial" w:hAnsi="Arial" w:cs="Arial"/>
          <w:spacing w:val="3"/>
          <w:sz w:val="13"/>
          <w:szCs w:val="13"/>
        </w:rPr>
      </w:pPr>
    </w:p>
    <w:p w:rsidR="00714705" w:rsidRPr="00FF3700" w:rsidRDefault="00FF3700" w:rsidP="00FF3700">
      <w:pPr>
        <w:spacing w:after="0" w:line="240" w:lineRule="auto"/>
        <w:jc w:val="both"/>
        <w:rPr>
          <w:rFonts w:ascii="Arial" w:hAnsi="Arial" w:cs="Arial"/>
          <w:spacing w:val="3"/>
          <w:sz w:val="13"/>
          <w:szCs w:val="13"/>
        </w:rPr>
      </w:pPr>
      <w:r w:rsidRPr="00977F92">
        <w:rPr>
          <w:rFonts w:ascii="Arial" w:hAnsi="Arial" w:cs="Arial"/>
          <w:spacing w:val="3"/>
          <w:sz w:val="13"/>
          <w:szCs w:val="13"/>
        </w:rPr>
        <w:t>1. Службова недбалість, тобто невиконання або неналежне виконання службовою особою своїх службових обов'язків через несумлінне ставлення до них, що завдало істотної шкоди охоронюваним законом правам, свободам та інтересам окремих громадян, державним чи громадським інтересам або інте</w:t>
      </w:r>
      <w:r w:rsidR="00875D26" w:rsidRPr="00977F92">
        <w:rPr>
          <w:rFonts w:ascii="Arial" w:hAnsi="Arial" w:cs="Arial"/>
          <w:spacing w:val="3"/>
          <w:sz w:val="13"/>
          <w:szCs w:val="13"/>
        </w:rPr>
        <w:t xml:space="preserve">ресам окремих юридичних осіб, - </w:t>
      </w:r>
      <w:r w:rsidRPr="00977F92">
        <w:rPr>
          <w:rFonts w:ascii="Arial" w:hAnsi="Arial" w:cs="Arial"/>
          <w:spacing w:val="3"/>
          <w:sz w:val="13"/>
          <w:szCs w:val="13"/>
        </w:rPr>
        <w:t xml:space="preserve">карається штрафом від двохсот п'ятдесяти до п'ятисот неоподатковуваних мінімумів доходів громадян або виправними роботами на строк до двох </w:t>
      </w:r>
      <w:r w:rsidRPr="00977F92">
        <w:rPr>
          <w:rFonts w:ascii="Arial" w:hAnsi="Arial" w:cs="Arial"/>
          <w:spacing w:val="3"/>
          <w:sz w:val="13"/>
          <w:szCs w:val="13"/>
        </w:rPr>
        <w:lastRenderedPageBreak/>
        <w:t>років, або обмеженням волі на строк до трьох років, з позбавленням права обіймати певні посади чи займатися певною діял</w:t>
      </w:r>
      <w:r w:rsidR="00F840AF">
        <w:rPr>
          <w:rFonts w:ascii="Arial" w:hAnsi="Arial" w:cs="Arial"/>
          <w:spacing w:val="3"/>
          <w:sz w:val="13"/>
          <w:szCs w:val="13"/>
        </w:rPr>
        <w:t>ьністю на строк до трьох років.</w:t>
      </w:r>
      <w:bookmarkStart w:id="0" w:name="_GoBack"/>
      <w:bookmarkEnd w:id="0"/>
    </w:p>
    <w:sectPr w:rsidR="00714705" w:rsidRPr="00FF3700" w:rsidSect="00E63AF4">
      <w:pgSz w:w="16838" w:h="11906" w:orient="landscape"/>
      <w:pgMar w:top="1134" w:right="567" w:bottom="113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2530E"/>
    <w:multiLevelType w:val="hybridMultilevel"/>
    <w:tmpl w:val="0406A04A"/>
    <w:lvl w:ilvl="0" w:tplc="D9F2C98C">
      <w:start w:val="1"/>
      <w:numFmt w:val="bullet"/>
      <w:lvlText w:val=""/>
      <w:lvlJc w:val="left"/>
      <w:pPr>
        <w:ind w:left="1070" w:hanging="360"/>
      </w:pPr>
      <w:rPr>
        <w:rFonts w:ascii="Wingdings" w:hAnsi="Wingdings" w:hint="default"/>
        <w:sz w:val="56"/>
        <w:szCs w:val="56"/>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 w15:restartNumberingAfterBreak="0">
    <w:nsid w:val="166C6AA5"/>
    <w:multiLevelType w:val="hybridMultilevel"/>
    <w:tmpl w:val="FF4A6732"/>
    <w:lvl w:ilvl="0" w:tplc="0419000B">
      <w:start w:val="1"/>
      <w:numFmt w:val="bullet"/>
      <w:lvlText w:val=""/>
      <w:lvlJc w:val="left"/>
      <w:pPr>
        <w:ind w:left="1590" w:hanging="360"/>
      </w:pPr>
      <w:rPr>
        <w:rFonts w:ascii="Wingdings" w:hAnsi="Wingdings" w:hint="default"/>
      </w:rPr>
    </w:lvl>
    <w:lvl w:ilvl="1" w:tplc="04190003" w:tentative="1">
      <w:start w:val="1"/>
      <w:numFmt w:val="bullet"/>
      <w:lvlText w:val="o"/>
      <w:lvlJc w:val="left"/>
      <w:pPr>
        <w:ind w:left="2310" w:hanging="360"/>
      </w:pPr>
      <w:rPr>
        <w:rFonts w:ascii="Courier New" w:hAnsi="Courier New" w:cs="Courier New" w:hint="default"/>
      </w:rPr>
    </w:lvl>
    <w:lvl w:ilvl="2" w:tplc="04190005" w:tentative="1">
      <w:start w:val="1"/>
      <w:numFmt w:val="bullet"/>
      <w:lvlText w:val=""/>
      <w:lvlJc w:val="left"/>
      <w:pPr>
        <w:ind w:left="3030" w:hanging="360"/>
      </w:pPr>
      <w:rPr>
        <w:rFonts w:ascii="Wingdings" w:hAnsi="Wingdings" w:hint="default"/>
      </w:rPr>
    </w:lvl>
    <w:lvl w:ilvl="3" w:tplc="04190001" w:tentative="1">
      <w:start w:val="1"/>
      <w:numFmt w:val="bullet"/>
      <w:lvlText w:val=""/>
      <w:lvlJc w:val="left"/>
      <w:pPr>
        <w:ind w:left="3750" w:hanging="360"/>
      </w:pPr>
      <w:rPr>
        <w:rFonts w:ascii="Symbol" w:hAnsi="Symbol" w:hint="default"/>
      </w:rPr>
    </w:lvl>
    <w:lvl w:ilvl="4" w:tplc="04190003" w:tentative="1">
      <w:start w:val="1"/>
      <w:numFmt w:val="bullet"/>
      <w:lvlText w:val="o"/>
      <w:lvlJc w:val="left"/>
      <w:pPr>
        <w:ind w:left="4470" w:hanging="360"/>
      </w:pPr>
      <w:rPr>
        <w:rFonts w:ascii="Courier New" w:hAnsi="Courier New" w:cs="Courier New" w:hint="default"/>
      </w:rPr>
    </w:lvl>
    <w:lvl w:ilvl="5" w:tplc="04190005" w:tentative="1">
      <w:start w:val="1"/>
      <w:numFmt w:val="bullet"/>
      <w:lvlText w:val=""/>
      <w:lvlJc w:val="left"/>
      <w:pPr>
        <w:ind w:left="5190" w:hanging="360"/>
      </w:pPr>
      <w:rPr>
        <w:rFonts w:ascii="Wingdings" w:hAnsi="Wingdings" w:hint="default"/>
      </w:rPr>
    </w:lvl>
    <w:lvl w:ilvl="6" w:tplc="04190001" w:tentative="1">
      <w:start w:val="1"/>
      <w:numFmt w:val="bullet"/>
      <w:lvlText w:val=""/>
      <w:lvlJc w:val="left"/>
      <w:pPr>
        <w:ind w:left="5910" w:hanging="360"/>
      </w:pPr>
      <w:rPr>
        <w:rFonts w:ascii="Symbol" w:hAnsi="Symbol" w:hint="default"/>
      </w:rPr>
    </w:lvl>
    <w:lvl w:ilvl="7" w:tplc="04190003" w:tentative="1">
      <w:start w:val="1"/>
      <w:numFmt w:val="bullet"/>
      <w:lvlText w:val="o"/>
      <w:lvlJc w:val="left"/>
      <w:pPr>
        <w:ind w:left="6630" w:hanging="360"/>
      </w:pPr>
      <w:rPr>
        <w:rFonts w:ascii="Courier New" w:hAnsi="Courier New" w:cs="Courier New" w:hint="default"/>
      </w:rPr>
    </w:lvl>
    <w:lvl w:ilvl="8" w:tplc="04190005" w:tentative="1">
      <w:start w:val="1"/>
      <w:numFmt w:val="bullet"/>
      <w:lvlText w:val=""/>
      <w:lvlJc w:val="left"/>
      <w:pPr>
        <w:ind w:left="7350" w:hanging="360"/>
      </w:pPr>
      <w:rPr>
        <w:rFonts w:ascii="Wingdings" w:hAnsi="Wingdings" w:hint="default"/>
      </w:rPr>
    </w:lvl>
  </w:abstractNum>
  <w:abstractNum w:abstractNumId="2" w15:restartNumberingAfterBreak="0">
    <w:nsid w:val="446A5842"/>
    <w:multiLevelType w:val="hybridMultilevel"/>
    <w:tmpl w:val="0EECD54E"/>
    <w:lvl w:ilvl="0" w:tplc="D16A4498">
      <w:start w:val="1"/>
      <w:numFmt w:val="bullet"/>
      <w:lvlText w:val=""/>
      <w:lvlJc w:val="left"/>
      <w:pPr>
        <w:ind w:left="786" w:hanging="360"/>
      </w:pPr>
      <w:rPr>
        <w:rFonts w:ascii="Wingdings" w:hAnsi="Wingdings" w:hint="default"/>
        <w:sz w:val="56"/>
        <w:szCs w:val="56"/>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15:restartNumberingAfterBreak="0">
    <w:nsid w:val="670D2F3F"/>
    <w:multiLevelType w:val="hybridMultilevel"/>
    <w:tmpl w:val="61D458EA"/>
    <w:lvl w:ilvl="0" w:tplc="62084DB8">
      <w:start w:val="1"/>
      <w:numFmt w:val="bullet"/>
      <w:lvlText w:val=""/>
      <w:lvlJc w:val="left"/>
      <w:pPr>
        <w:ind w:left="1230" w:hanging="360"/>
      </w:pPr>
      <w:rPr>
        <w:rFonts w:ascii="Wingdings" w:hAnsi="Wingdings" w:hint="default"/>
        <w:sz w:val="56"/>
        <w:szCs w:val="56"/>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2"/>
  </w:compat>
  <w:rsids>
    <w:rsidRoot w:val="000A1D60"/>
    <w:rsid w:val="000A1D60"/>
    <w:rsid w:val="00101DA2"/>
    <w:rsid w:val="00114279"/>
    <w:rsid w:val="00133293"/>
    <w:rsid w:val="0017277D"/>
    <w:rsid w:val="00193535"/>
    <w:rsid w:val="001A470A"/>
    <w:rsid w:val="001F6FBE"/>
    <w:rsid w:val="00234104"/>
    <w:rsid w:val="00251F51"/>
    <w:rsid w:val="002756A0"/>
    <w:rsid w:val="00311FE2"/>
    <w:rsid w:val="003668E1"/>
    <w:rsid w:val="003D385B"/>
    <w:rsid w:val="004038BC"/>
    <w:rsid w:val="00457FC8"/>
    <w:rsid w:val="0047436E"/>
    <w:rsid w:val="004A1AEF"/>
    <w:rsid w:val="004A4F94"/>
    <w:rsid w:val="00543DC2"/>
    <w:rsid w:val="00553A23"/>
    <w:rsid w:val="00564B96"/>
    <w:rsid w:val="005675BB"/>
    <w:rsid w:val="005B347B"/>
    <w:rsid w:val="00661734"/>
    <w:rsid w:val="00683C44"/>
    <w:rsid w:val="00714705"/>
    <w:rsid w:val="007415A7"/>
    <w:rsid w:val="00783F10"/>
    <w:rsid w:val="007872E7"/>
    <w:rsid w:val="00795964"/>
    <w:rsid w:val="007E7208"/>
    <w:rsid w:val="007F0E94"/>
    <w:rsid w:val="00860750"/>
    <w:rsid w:val="00875D26"/>
    <w:rsid w:val="008A000E"/>
    <w:rsid w:val="008B1C67"/>
    <w:rsid w:val="008B5FBA"/>
    <w:rsid w:val="0091263F"/>
    <w:rsid w:val="00912DE7"/>
    <w:rsid w:val="0094001E"/>
    <w:rsid w:val="00977F92"/>
    <w:rsid w:val="009A6051"/>
    <w:rsid w:val="009E325F"/>
    <w:rsid w:val="009E43E8"/>
    <w:rsid w:val="00A1497E"/>
    <w:rsid w:val="00A578A6"/>
    <w:rsid w:val="00AC46E6"/>
    <w:rsid w:val="00AE5255"/>
    <w:rsid w:val="00AF1F09"/>
    <w:rsid w:val="00B0207C"/>
    <w:rsid w:val="00B233A9"/>
    <w:rsid w:val="00B44B5E"/>
    <w:rsid w:val="00B82CE4"/>
    <w:rsid w:val="00BA5210"/>
    <w:rsid w:val="00C46F1E"/>
    <w:rsid w:val="00CF25B2"/>
    <w:rsid w:val="00D31DFB"/>
    <w:rsid w:val="00DB0BB9"/>
    <w:rsid w:val="00E039D3"/>
    <w:rsid w:val="00E63AF4"/>
    <w:rsid w:val="00E6414C"/>
    <w:rsid w:val="00E93B28"/>
    <w:rsid w:val="00F23090"/>
    <w:rsid w:val="00F840AF"/>
    <w:rsid w:val="00F94550"/>
    <w:rsid w:val="00FA5E79"/>
    <w:rsid w:val="00FA797B"/>
    <w:rsid w:val="00FF3700"/>
    <w:rsid w:val="00FF5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3FAFF4-AA35-420F-A06E-2227A9B5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6A0"/>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1D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0A1D60"/>
  </w:style>
  <w:style w:type="character" w:customStyle="1" w:styleId="apple-converted-space">
    <w:name w:val="apple-converted-space"/>
    <w:basedOn w:val="a0"/>
    <w:rsid w:val="000A1D60"/>
  </w:style>
  <w:style w:type="character" w:styleId="a3">
    <w:name w:val="Hyperlink"/>
    <w:basedOn w:val="a0"/>
    <w:uiPriority w:val="99"/>
    <w:unhideWhenUsed/>
    <w:rsid w:val="000A1D60"/>
    <w:rPr>
      <w:color w:val="0000FF"/>
      <w:u w:val="single"/>
    </w:rPr>
  </w:style>
  <w:style w:type="paragraph" w:customStyle="1" w:styleId="a4">
    <w:name w:val="a"/>
    <w:basedOn w:val="a"/>
    <w:rsid w:val="009E32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9E3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E325F"/>
    <w:rPr>
      <w:rFonts w:ascii="Courier New" w:eastAsia="Times New Roman" w:hAnsi="Courier New" w:cs="Courier New"/>
      <w:sz w:val="20"/>
      <w:szCs w:val="20"/>
      <w:lang w:eastAsia="ru-RU"/>
    </w:rPr>
  </w:style>
  <w:style w:type="paragraph" w:customStyle="1" w:styleId="rvps7">
    <w:name w:val="rvps7"/>
    <w:basedOn w:val="a"/>
    <w:rsid w:val="008B5F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8B5FBA"/>
  </w:style>
  <w:style w:type="character" w:customStyle="1" w:styleId="rvts15">
    <w:name w:val="rvts15"/>
    <w:basedOn w:val="a0"/>
    <w:rsid w:val="001A470A"/>
  </w:style>
  <w:style w:type="paragraph" w:styleId="a5">
    <w:name w:val="Balloon Text"/>
    <w:basedOn w:val="a"/>
    <w:link w:val="a6"/>
    <w:uiPriority w:val="99"/>
    <w:semiHidden/>
    <w:unhideWhenUsed/>
    <w:rsid w:val="00F840A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840AF"/>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02514">
      <w:bodyDiv w:val="1"/>
      <w:marLeft w:val="0"/>
      <w:marRight w:val="0"/>
      <w:marTop w:val="0"/>
      <w:marBottom w:val="0"/>
      <w:divBdr>
        <w:top w:val="none" w:sz="0" w:space="0" w:color="auto"/>
        <w:left w:val="none" w:sz="0" w:space="0" w:color="auto"/>
        <w:bottom w:val="none" w:sz="0" w:space="0" w:color="auto"/>
        <w:right w:val="none" w:sz="0" w:space="0" w:color="auto"/>
      </w:divBdr>
    </w:div>
    <w:div w:id="82918739">
      <w:bodyDiv w:val="1"/>
      <w:marLeft w:val="0"/>
      <w:marRight w:val="0"/>
      <w:marTop w:val="0"/>
      <w:marBottom w:val="0"/>
      <w:divBdr>
        <w:top w:val="none" w:sz="0" w:space="0" w:color="auto"/>
        <w:left w:val="none" w:sz="0" w:space="0" w:color="auto"/>
        <w:bottom w:val="none" w:sz="0" w:space="0" w:color="auto"/>
        <w:right w:val="none" w:sz="0" w:space="0" w:color="auto"/>
      </w:divBdr>
    </w:div>
    <w:div w:id="277807701">
      <w:bodyDiv w:val="1"/>
      <w:marLeft w:val="0"/>
      <w:marRight w:val="0"/>
      <w:marTop w:val="0"/>
      <w:marBottom w:val="0"/>
      <w:divBdr>
        <w:top w:val="none" w:sz="0" w:space="0" w:color="auto"/>
        <w:left w:val="none" w:sz="0" w:space="0" w:color="auto"/>
        <w:bottom w:val="none" w:sz="0" w:space="0" w:color="auto"/>
        <w:right w:val="none" w:sz="0" w:space="0" w:color="auto"/>
      </w:divBdr>
    </w:div>
    <w:div w:id="287126083">
      <w:bodyDiv w:val="1"/>
      <w:marLeft w:val="0"/>
      <w:marRight w:val="0"/>
      <w:marTop w:val="0"/>
      <w:marBottom w:val="0"/>
      <w:divBdr>
        <w:top w:val="none" w:sz="0" w:space="0" w:color="auto"/>
        <w:left w:val="none" w:sz="0" w:space="0" w:color="auto"/>
        <w:bottom w:val="none" w:sz="0" w:space="0" w:color="auto"/>
        <w:right w:val="none" w:sz="0" w:space="0" w:color="auto"/>
      </w:divBdr>
    </w:div>
    <w:div w:id="355236853">
      <w:bodyDiv w:val="1"/>
      <w:marLeft w:val="0"/>
      <w:marRight w:val="0"/>
      <w:marTop w:val="0"/>
      <w:marBottom w:val="0"/>
      <w:divBdr>
        <w:top w:val="none" w:sz="0" w:space="0" w:color="auto"/>
        <w:left w:val="none" w:sz="0" w:space="0" w:color="auto"/>
        <w:bottom w:val="none" w:sz="0" w:space="0" w:color="auto"/>
        <w:right w:val="none" w:sz="0" w:space="0" w:color="auto"/>
      </w:divBdr>
    </w:div>
    <w:div w:id="437411986">
      <w:bodyDiv w:val="1"/>
      <w:marLeft w:val="0"/>
      <w:marRight w:val="0"/>
      <w:marTop w:val="0"/>
      <w:marBottom w:val="0"/>
      <w:divBdr>
        <w:top w:val="none" w:sz="0" w:space="0" w:color="auto"/>
        <w:left w:val="none" w:sz="0" w:space="0" w:color="auto"/>
        <w:bottom w:val="none" w:sz="0" w:space="0" w:color="auto"/>
        <w:right w:val="none" w:sz="0" w:space="0" w:color="auto"/>
      </w:divBdr>
    </w:div>
    <w:div w:id="463424660">
      <w:bodyDiv w:val="1"/>
      <w:marLeft w:val="0"/>
      <w:marRight w:val="0"/>
      <w:marTop w:val="0"/>
      <w:marBottom w:val="0"/>
      <w:divBdr>
        <w:top w:val="none" w:sz="0" w:space="0" w:color="auto"/>
        <w:left w:val="none" w:sz="0" w:space="0" w:color="auto"/>
        <w:bottom w:val="none" w:sz="0" w:space="0" w:color="auto"/>
        <w:right w:val="none" w:sz="0" w:space="0" w:color="auto"/>
      </w:divBdr>
    </w:div>
    <w:div w:id="708382824">
      <w:bodyDiv w:val="1"/>
      <w:marLeft w:val="0"/>
      <w:marRight w:val="0"/>
      <w:marTop w:val="0"/>
      <w:marBottom w:val="0"/>
      <w:divBdr>
        <w:top w:val="none" w:sz="0" w:space="0" w:color="auto"/>
        <w:left w:val="none" w:sz="0" w:space="0" w:color="auto"/>
        <w:bottom w:val="none" w:sz="0" w:space="0" w:color="auto"/>
        <w:right w:val="none" w:sz="0" w:space="0" w:color="auto"/>
      </w:divBdr>
    </w:div>
    <w:div w:id="760179679">
      <w:bodyDiv w:val="1"/>
      <w:marLeft w:val="0"/>
      <w:marRight w:val="0"/>
      <w:marTop w:val="0"/>
      <w:marBottom w:val="0"/>
      <w:divBdr>
        <w:top w:val="none" w:sz="0" w:space="0" w:color="auto"/>
        <w:left w:val="none" w:sz="0" w:space="0" w:color="auto"/>
        <w:bottom w:val="none" w:sz="0" w:space="0" w:color="auto"/>
        <w:right w:val="none" w:sz="0" w:space="0" w:color="auto"/>
      </w:divBdr>
    </w:div>
    <w:div w:id="812064263">
      <w:bodyDiv w:val="1"/>
      <w:marLeft w:val="0"/>
      <w:marRight w:val="0"/>
      <w:marTop w:val="0"/>
      <w:marBottom w:val="0"/>
      <w:divBdr>
        <w:top w:val="none" w:sz="0" w:space="0" w:color="auto"/>
        <w:left w:val="none" w:sz="0" w:space="0" w:color="auto"/>
        <w:bottom w:val="none" w:sz="0" w:space="0" w:color="auto"/>
        <w:right w:val="none" w:sz="0" w:space="0" w:color="auto"/>
      </w:divBdr>
    </w:div>
    <w:div w:id="892275923">
      <w:bodyDiv w:val="1"/>
      <w:marLeft w:val="0"/>
      <w:marRight w:val="0"/>
      <w:marTop w:val="0"/>
      <w:marBottom w:val="0"/>
      <w:divBdr>
        <w:top w:val="none" w:sz="0" w:space="0" w:color="auto"/>
        <w:left w:val="none" w:sz="0" w:space="0" w:color="auto"/>
        <w:bottom w:val="none" w:sz="0" w:space="0" w:color="auto"/>
        <w:right w:val="none" w:sz="0" w:space="0" w:color="auto"/>
      </w:divBdr>
    </w:div>
    <w:div w:id="1072460692">
      <w:bodyDiv w:val="1"/>
      <w:marLeft w:val="0"/>
      <w:marRight w:val="0"/>
      <w:marTop w:val="0"/>
      <w:marBottom w:val="0"/>
      <w:divBdr>
        <w:top w:val="none" w:sz="0" w:space="0" w:color="auto"/>
        <w:left w:val="none" w:sz="0" w:space="0" w:color="auto"/>
        <w:bottom w:val="none" w:sz="0" w:space="0" w:color="auto"/>
        <w:right w:val="none" w:sz="0" w:space="0" w:color="auto"/>
      </w:divBdr>
    </w:div>
    <w:div w:id="1327442360">
      <w:bodyDiv w:val="1"/>
      <w:marLeft w:val="0"/>
      <w:marRight w:val="0"/>
      <w:marTop w:val="0"/>
      <w:marBottom w:val="0"/>
      <w:divBdr>
        <w:top w:val="none" w:sz="0" w:space="0" w:color="auto"/>
        <w:left w:val="none" w:sz="0" w:space="0" w:color="auto"/>
        <w:bottom w:val="none" w:sz="0" w:space="0" w:color="auto"/>
        <w:right w:val="none" w:sz="0" w:space="0" w:color="auto"/>
      </w:divBdr>
    </w:div>
    <w:div w:id="1514151063">
      <w:bodyDiv w:val="1"/>
      <w:marLeft w:val="0"/>
      <w:marRight w:val="0"/>
      <w:marTop w:val="0"/>
      <w:marBottom w:val="0"/>
      <w:divBdr>
        <w:top w:val="none" w:sz="0" w:space="0" w:color="auto"/>
        <w:left w:val="none" w:sz="0" w:space="0" w:color="auto"/>
        <w:bottom w:val="none" w:sz="0" w:space="0" w:color="auto"/>
        <w:right w:val="none" w:sz="0" w:space="0" w:color="auto"/>
      </w:divBdr>
    </w:div>
    <w:div w:id="1623927067">
      <w:bodyDiv w:val="1"/>
      <w:marLeft w:val="0"/>
      <w:marRight w:val="0"/>
      <w:marTop w:val="0"/>
      <w:marBottom w:val="0"/>
      <w:divBdr>
        <w:top w:val="none" w:sz="0" w:space="0" w:color="auto"/>
        <w:left w:val="none" w:sz="0" w:space="0" w:color="auto"/>
        <w:bottom w:val="none" w:sz="0" w:space="0" w:color="auto"/>
        <w:right w:val="none" w:sz="0" w:space="0" w:color="auto"/>
      </w:divBdr>
    </w:div>
    <w:div w:id="1670716470">
      <w:bodyDiv w:val="1"/>
      <w:marLeft w:val="0"/>
      <w:marRight w:val="0"/>
      <w:marTop w:val="0"/>
      <w:marBottom w:val="0"/>
      <w:divBdr>
        <w:top w:val="none" w:sz="0" w:space="0" w:color="auto"/>
        <w:left w:val="none" w:sz="0" w:space="0" w:color="auto"/>
        <w:bottom w:val="none" w:sz="0" w:space="0" w:color="auto"/>
        <w:right w:val="none" w:sz="0" w:space="0" w:color="auto"/>
      </w:divBdr>
    </w:div>
    <w:div w:id="1884251109">
      <w:bodyDiv w:val="1"/>
      <w:marLeft w:val="0"/>
      <w:marRight w:val="0"/>
      <w:marTop w:val="0"/>
      <w:marBottom w:val="0"/>
      <w:divBdr>
        <w:top w:val="none" w:sz="0" w:space="0" w:color="auto"/>
        <w:left w:val="none" w:sz="0" w:space="0" w:color="auto"/>
        <w:bottom w:val="none" w:sz="0" w:space="0" w:color="auto"/>
        <w:right w:val="none" w:sz="0" w:space="0" w:color="auto"/>
      </w:divBdr>
    </w:div>
    <w:div w:id="1952782182">
      <w:bodyDiv w:val="1"/>
      <w:marLeft w:val="0"/>
      <w:marRight w:val="0"/>
      <w:marTop w:val="0"/>
      <w:marBottom w:val="0"/>
      <w:divBdr>
        <w:top w:val="none" w:sz="0" w:space="0" w:color="auto"/>
        <w:left w:val="none" w:sz="0" w:space="0" w:color="auto"/>
        <w:bottom w:val="none" w:sz="0" w:space="0" w:color="auto"/>
        <w:right w:val="none" w:sz="0" w:space="0" w:color="auto"/>
      </w:divBdr>
    </w:div>
    <w:div w:id="199841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60CD73-7514-487B-99B9-4C370C263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10938</Words>
  <Characters>6236</Characters>
  <Application>Microsoft Office Word</Application>
  <DocSecurity>0</DocSecurity>
  <Lines>51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Elit-Taxi</Company>
  <LinksUpToDate>false</LinksUpToDate>
  <CharactersWithSpaces>17140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Tarkevych.S</dc:creator>
  <cp:lastModifiedBy>Вадим</cp:lastModifiedBy>
  <cp:revision>17</cp:revision>
  <cp:lastPrinted>2015-12-09T11:43:00Z</cp:lastPrinted>
  <dcterms:created xsi:type="dcterms:W3CDTF">2015-12-01T13:54:00Z</dcterms:created>
  <dcterms:modified xsi:type="dcterms:W3CDTF">2015-12-09T11:43:00Z</dcterms:modified>
</cp:coreProperties>
</file>